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58" w:rsidRPr="000B6AAC" w:rsidRDefault="008E42F8" w:rsidP="000B6AAC">
      <w:pPr>
        <w:rPr>
          <w:rFonts w:ascii="Cambria" w:hAnsi="Cambria"/>
          <w:b/>
          <w:sz w:val="24"/>
          <w:szCs w:val="24"/>
        </w:rPr>
      </w:pPr>
      <w:r w:rsidRPr="000B6AAC">
        <w:rPr>
          <w:rFonts w:ascii="Cambria" w:hAnsi="Cambria"/>
          <w:b/>
          <w:sz w:val="24"/>
          <w:szCs w:val="24"/>
        </w:rPr>
        <w:t>11.2 Simplifying Radical Expressions</w:t>
      </w:r>
      <w:r w:rsidRPr="000B6AAC">
        <w:rPr>
          <w:rFonts w:ascii="Cambria" w:hAnsi="Cambria"/>
          <w:b/>
          <w:sz w:val="24"/>
          <w:szCs w:val="24"/>
        </w:rPr>
        <w:tab/>
      </w:r>
      <w:r w:rsidRPr="000B6AAC">
        <w:rPr>
          <w:rFonts w:ascii="Cambria" w:hAnsi="Cambria"/>
          <w:b/>
          <w:sz w:val="24"/>
          <w:szCs w:val="24"/>
        </w:rPr>
        <w:tab/>
      </w:r>
      <w:r w:rsidRPr="000B6AAC">
        <w:rPr>
          <w:rFonts w:ascii="Cambria" w:hAnsi="Cambria"/>
          <w:b/>
          <w:sz w:val="24"/>
          <w:szCs w:val="24"/>
        </w:rPr>
        <w:tab/>
      </w:r>
      <w:r w:rsidRPr="000B6AAC">
        <w:rPr>
          <w:rFonts w:ascii="Cambria" w:hAnsi="Cambria"/>
          <w:b/>
          <w:sz w:val="24"/>
          <w:szCs w:val="24"/>
        </w:rPr>
        <w:tab/>
      </w:r>
      <w:r w:rsidRPr="000B6AAC">
        <w:rPr>
          <w:rFonts w:ascii="Cambria" w:hAnsi="Cambria"/>
          <w:b/>
          <w:sz w:val="24"/>
          <w:szCs w:val="24"/>
        </w:rPr>
        <w:tab/>
      </w:r>
      <w:r w:rsidRPr="000B6AAC">
        <w:rPr>
          <w:rFonts w:ascii="Cambria" w:hAnsi="Cambria"/>
          <w:b/>
          <w:sz w:val="24"/>
          <w:szCs w:val="24"/>
        </w:rPr>
        <w:tab/>
      </w:r>
      <w:r w:rsidRPr="000B6AAC">
        <w:rPr>
          <w:rFonts w:ascii="Cambria" w:hAnsi="Cambria"/>
          <w:b/>
          <w:sz w:val="24"/>
          <w:szCs w:val="24"/>
        </w:rPr>
        <w:tab/>
        <w:t>Date: __________</w:t>
      </w:r>
    </w:p>
    <w:p w:rsidR="008E42F8" w:rsidRPr="000B6AAC" w:rsidRDefault="008E42F8" w:rsidP="000B6AAC">
      <w:pPr>
        <w:jc w:val="center"/>
        <w:rPr>
          <w:rFonts w:ascii="Cambria" w:hAnsi="Cambria"/>
          <w:b/>
          <w:sz w:val="24"/>
          <w:szCs w:val="24"/>
        </w:rPr>
      </w:pPr>
      <w:r w:rsidRPr="000B6AAC">
        <w:rPr>
          <w:rFonts w:ascii="Cambria" w:hAnsi="Cambria"/>
          <w:b/>
          <w:sz w:val="24"/>
          <w:szCs w:val="24"/>
        </w:rPr>
        <w:t>Establishing the Properties of Rational Exponents</w:t>
      </w:r>
    </w:p>
    <w:p w:rsidR="008E42F8" w:rsidRDefault="008E42F8">
      <w:pPr>
        <w:rPr>
          <w:rFonts w:ascii="Cambria" w:hAnsi="Cambria"/>
          <w:sz w:val="24"/>
          <w:szCs w:val="24"/>
        </w:rPr>
      </w:pPr>
      <w:r>
        <w:rPr>
          <w:rFonts w:ascii="Cambria" w:hAnsi="Cambria"/>
          <w:sz w:val="24"/>
          <w:szCs w:val="24"/>
        </w:rPr>
        <w:t xml:space="preserve">In the past, you have used properties of integer exponents to simplify and evaluate expressions.  </w:t>
      </w:r>
      <w:r w:rsidR="00C940DD">
        <w:rPr>
          <w:rFonts w:ascii="Cambria" w:hAnsi="Cambria"/>
          <w:sz w:val="24"/>
          <w:szCs w:val="24"/>
        </w:rPr>
        <w:t xml:space="preserve">These properties are the same for rational exponents.  </w:t>
      </w:r>
      <w:r w:rsidR="000B6AAC">
        <w:rPr>
          <w:rFonts w:ascii="Cambria" w:hAnsi="Cambria"/>
          <w:sz w:val="24"/>
          <w:szCs w:val="24"/>
        </w:rPr>
        <w:t>Recall the properties below:</w:t>
      </w:r>
    </w:p>
    <w:tbl>
      <w:tblPr>
        <w:tblStyle w:val="TableGrid"/>
        <w:tblW w:w="0" w:type="auto"/>
        <w:tblLook w:val="04A0" w:firstRow="1" w:lastRow="0" w:firstColumn="1" w:lastColumn="0" w:noHBand="0" w:noVBand="1"/>
      </w:tblPr>
      <w:tblGrid>
        <w:gridCol w:w="10502"/>
      </w:tblGrid>
      <w:tr w:rsidR="00C940DD" w:rsidTr="007722B7">
        <w:tc>
          <w:tcPr>
            <w:tcW w:w="10502" w:type="dxa"/>
            <w:shd w:val="clear" w:color="auto" w:fill="808080" w:themeFill="background1" w:themeFillShade="80"/>
          </w:tcPr>
          <w:p w:rsidR="00C940DD" w:rsidRPr="0071277B" w:rsidRDefault="00C940DD">
            <w:pPr>
              <w:rPr>
                <w:rFonts w:ascii="Cambria" w:hAnsi="Cambria"/>
                <w:b/>
                <w:color w:val="FFFFFF" w:themeColor="background1"/>
                <w:sz w:val="24"/>
                <w:szCs w:val="24"/>
              </w:rPr>
            </w:pPr>
            <w:r w:rsidRPr="0071277B">
              <w:rPr>
                <w:rFonts w:ascii="Cambria" w:hAnsi="Cambria"/>
                <w:b/>
                <w:color w:val="FFFFFF" w:themeColor="background1"/>
                <w:sz w:val="24"/>
                <w:szCs w:val="24"/>
              </w:rPr>
              <w:t>Properties of Rational Exponents</w:t>
            </w:r>
          </w:p>
        </w:tc>
      </w:tr>
      <w:tr w:rsidR="00C940DD" w:rsidTr="00C940DD">
        <w:tc>
          <w:tcPr>
            <w:tcW w:w="10502" w:type="dxa"/>
          </w:tcPr>
          <w:p w:rsidR="00837A30" w:rsidRDefault="00C940DD">
            <w:pPr>
              <w:rPr>
                <w:rFonts w:ascii="Cambria" w:hAnsi="Cambria"/>
                <w:sz w:val="24"/>
                <w:szCs w:val="24"/>
              </w:rPr>
            </w:pPr>
            <w:r>
              <w:rPr>
                <w:rFonts w:ascii="Cambria" w:hAnsi="Cambria"/>
                <w:sz w:val="24"/>
                <w:szCs w:val="24"/>
              </w:rPr>
              <w:t xml:space="preserve">For all nonzero real numbers </w:t>
            </w:r>
            <w:proofErr w:type="gramStart"/>
            <w:r w:rsidRPr="00837A30">
              <w:rPr>
                <w:rFonts w:ascii="Cambria" w:hAnsi="Cambria"/>
                <w:i/>
                <w:sz w:val="24"/>
                <w:szCs w:val="24"/>
              </w:rPr>
              <w:t>a</w:t>
            </w:r>
            <w:r>
              <w:rPr>
                <w:rFonts w:ascii="Cambria" w:hAnsi="Cambria"/>
                <w:sz w:val="24"/>
                <w:szCs w:val="24"/>
              </w:rPr>
              <w:t xml:space="preserve"> and</w:t>
            </w:r>
            <w:proofErr w:type="gramEnd"/>
            <w:r>
              <w:rPr>
                <w:rFonts w:ascii="Cambria" w:hAnsi="Cambria"/>
                <w:sz w:val="24"/>
                <w:szCs w:val="24"/>
              </w:rPr>
              <w:t xml:space="preserve"> </w:t>
            </w:r>
            <w:r w:rsidRPr="00837A30">
              <w:rPr>
                <w:rFonts w:ascii="Cambria" w:hAnsi="Cambria"/>
                <w:i/>
                <w:sz w:val="24"/>
                <w:szCs w:val="24"/>
              </w:rPr>
              <w:t>b</w:t>
            </w:r>
            <w:r>
              <w:rPr>
                <w:rFonts w:ascii="Cambria" w:hAnsi="Cambria"/>
                <w:sz w:val="24"/>
                <w:szCs w:val="24"/>
              </w:rPr>
              <w:t xml:space="preserve"> and rational numbers </w:t>
            </w:r>
            <w:r w:rsidRPr="00837A30">
              <w:rPr>
                <w:rFonts w:ascii="Cambria" w:hAnsi="Cambria"/>
                <w:i/>
                <w:sz w:val="24"/>
                <w:szCs w:val="24"/>
              </w:rPr>
              <w:t>m</w:t>
            </w:r>
            <w:r>
              <w:rPr>
                <w:rFonts w:ascii="Cambria" w:hAnsi="Cambria"/>
                <w:sz w:val="24"/>
                <w:szCs w:val="24"/>
              </w:rPr>
              <w:t xml:space="preserve"> and </w:t>
            </w:r>
            <w:r w:rsidRPr="00837A30">
              <w:rPr>
                <w:rFonts w:ascii="Cambria" w:hAnsi="Cambria"/>
                <w:i/>
                <w:sz w:val="24"/>
                <w:szCs w:val="24"/>
              </w:rPr>
              <w:t>n</w:t>
            </w:r>
            <w:r>
              <w:rPr>
                <w:rFonts w:ascii="Cambria" w:hAnsi="Cambria"/>
                <w:sz w:val="24"/>
                <w:szCs w:val="24"/>
              </w:rPr>
              <w:t>.</w:t>
            </w:r>
          </w:p>
          <w:p w:rsidR="00C940DD" w:rsidRDefault="00C940DD">
            <w:pPr>
              <w:rPr>
                <w:rFonts w:ascii="Cambria" w:hAnsi="Cambria"/>
                <w:sz w:val="24"/>
                <w:szCs w:val="24"/>
              </w:rPr>
            </w:pPr>
          </w:p>
          <w:tbl>
            <w:tblPr>
              <w:tblStyle w:val="TableGrid"/>
              <w:tblW w:w="0" w:type="auto"/>
              <w:tblInd w:w="332" w:type="dxa"/>
              <w:tblLook w:val="04A0" w:firstRow="1" w:lastRow="0" w:firstColumn="1" w:lastColumn="0" w:noHBand="0" w:noVBand="1"/>
            </w:tblPr>
            <w:tblGrid>
              <w:gridCol w:w="3093"/>
              <w:gridCol w:w="3425"/>
              <w:gridCol w:w="3426"/>
            </w:tblGrid>
            <w:tr w:rsidR="00C940DD" w:rsidTr="007722B7">
              <w:tc>
                <w:tcPr>
                  <w:tcW w:w="3093" w:type="dxa"/>
                  <w:shd w:val="clear" w:color="auto" w:fill="808080" w:themeFill="background1" w:themeFillShade="80"/>
                </w:tcPr>
                <w:p w:rsidR="00C940DD" w:rsidRPr="0071277B" w:rsidRDefault="00C940DD" w:rsidP="0071277B">
                  <w:pPr>
                    <w:jc w:val="center"/>
                    <w:rPr>
                      <w:rFonts w:ascii="Cambria" w:hAnsi="Cambria"/>
                      <w:b/>
                      <w:color w:val="FFFFFF" w:themeColor="background1"/>
                      <w:sz w:val="24"/>
                      <w:szCs w:val="24"/>
                    </w:rPr>
                  </w:pPr>
                  <w:r w:rsidRPr="0071277B">
                    <w:rPr>
                      <w:rFonts w:ascii="Cambria" w:hAnsi="Cambria"/>
                      <w:b/>
                      <w:color w:val="FFFFFF" w:themeColor="background1"/>
                      <w:sz w:val="24"/>
                      <w:szCs w:val="24"/>
                    </w:rPr>
                    <w:t>Words</w:t>
                  </w:r>
                </w:p>
              </w:tc>
              <w:tc>
                <w:tcPr>
                  <w:tcW w:w="3425" w:type="dxa"/>
                  <w:shd w:val="clear" w:color="auto" w:fill="808080" w:themeFill="background1" w:themeFillShade="80"/>
                </w:tcPr>
                <w:p w:rsidR="00C940DD" w:rsidRPr="0071277B" w:rsidRDefault="00C940DD" w:rsidP="0071277B">
                  <w:pPr>
                    <w:jc w:val="center"/>
                    <w:rPr>
                      <w:rFonts w:ascii="Cambria" w:hAnsi="Cambria"/>
                      <w:b/>
                      <w:color w:val="FFFFFF" w:themeColor="background1"/>
                      <w:sz w:val="24"/>
                      <w:szCs w:val="24"/>
                    </w:rPr>
                  </w:pPr>
                  <w:r w:rsidRPr="0071277B">
                    <w:rPr>
                      <w:rFonts w:ascii="Cambria" w:hAnsi="Cambria"/>
                      <w:b/>
                      <w:color w:val="FFFFFF" w:themeColor="background1"/>
                      <w:sz w:val="24"/>
                      <w:szCs w:val="24"/>
                    </w:rPr>
                    <w:t>Algebra</w:t>
                  </w:r>
                </w:p>
              </w:tc>
              <w:tc>
                <w:tcPr>
                  <w:tcW w:w="3426" w:type="dxa"/>
                  <w:shd w:val="clear" w:color="auto" w:fill="808080" w:themeFill="background1" w:themeFillShade="80"/>
                </w:tcPr>
                <w:p w:rsidR="00C940DD" w:rsidRPr="0071277B" w:rsidRDefault="00C940DD" w:rsidP="0071277B">
                  <w:pPr>
                    <w:jc w:val="center"/>
                    <w:rPr>
                      <w:rFonts w:ascii="Cambria" w:hAnsi="Cambria"/>
                      <w:b/>
                      <w:color w:val="FFFFFF" w:themeColor="background1"/>
                      <w:sz w:val="24"/>
                      <w:szCs w:val="24"/>
                    </w:rPr>
                  </w:pPr>
                  <w:r w:rsidRPr="0071277B">
                    <w:rPr>
                      <w:rFonts w:ascii="Cambria" w:hAnsi="Cambria"/>
                      <w:b/>
                      <w:color w:val="FFFFFF" w:themeColor="background1"/>
                      <w:sz w:val="24"/>
                      <w:szCs w:val="24"/>
                    </w:rPr>
                    <w:t>Numbers</w:t>
                  </w:r>
                </w:p>
              </w:tc>
            </w:tr>
            <w:tr w:rsidR="00C940DD" w:rsidTr="00C940DD">
              <w:tc>
                <w:tcPr>
                  <w:tcW w:w="3093" w:type="dxa"/>
                </w:tcPr>
                <w:p w:rsidR="00C940DD" w:rsidRPr="00C940DD" w:rsidRDefault="00C940DD">
                  <w:pPr>
                    <w:rPr>
                      <w:rFonts w:ascii="Cambria" w:hAnsi="Cambria"/>
                      <w:b/>
                      <w:sz w:val="24"/>
                      <w:szCs w:val="24"/>
                    </w:rPr>
                  </w:pPr>
                  <w:r w:rsidRPr="00C940DD">
                    <w:rPr>
                      <w:rFonts w:ascii="Cambria" w:hAnsi="Cambria"/>
                      <w:b/>
                      <w:sz w:val="24"/>
                      <w:szCs w:val="24"/>
                    </w:rPr>
                    <w:t>Product of Powers Property</w:t>
                  </w:r>
                </w:p>
                <w:p w:rsidR="00C940DD" w:rsidRDefault="00C940DD">
                  <w:pPr>
                    <w:rPr>
                      <w:rFonts w:ascii="Cambria" w:hAnsi="Cambria"/>
                    </w:rPr>
                  </w:pPr>
                  <w:r w:rsidRPr="00437B73">
                    <w:rPr>
                      <w:rFonts w:ascii="Cambria" w:hAnsi="Cambria"/>
                    </w:rPr>
                    <w:t>To multiply powers with the same base, add the exponents.</w:t>
                  </w:r>
                </w:p>
                <w:p w:rsidR="00837A30" w:rsidRPr="00437B73" w:rsidRDefault="00837A30">
                  <w:pPr>
                    <w:rPr>
                      <w:rFonts w:ascii="Cambria" w:hAnsi="Cambria"/>
                    </w:rPr>
                  </w:pPr>
                </w:p>
              </w:tc>
              <w:tc>
                <w:tcPr>
                  <w:tcW w:w="3425" w:type="dxa"/>
                </w:tcPr>
                <w:p w:rsidR="00093650" w:rsidRDefault="00093650" w:rsidP="00093650">
                  <w:pPr>
                    <w:rPr>
                      <w:rFonts w:ascii="Cambria" w:eastAsiaTheme="minorEastAsia" w:hAnsi="Cambria"/>
                      <w:sz w:val="24"/>
                      <w:szCs w:val="24"/>
                    </w:rPr>
                  </w:pPr>
                </w:p>
                <w:p w:rsidR="00093650" w:rsidRDefault="00093650" w:rsidP="00093650">
                  <w:pPr>
                    <w:rPr>
                      <w:rFonts w:ascii="Cambria" w:eastAsiaTheme="minorEastAsia" w:hAnsi="Cambria"/>
                      <w:sz w:val="24"/>
                      <w:szCs w:val="24"/>
                    </w:rPr>
                  </w:pPr>
                </w:p>
                <w:p w:rsidR="00C940DD" w:rsidRDefault="00093650" w:rsidP="00093650">
                  <w:pPr>
                    <w:rPr>
                      <w:rFonts w:ascii="Cambria" w:hAnsi="Cambria"/>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r>
                      <w:rPr>
                        <w:rFonts w:ascii="Cambria Math" w:hAnsi="Cambria Math"/>
                        <w:sz w:val="24"/>
                        <w:szCs w:val="24"/>
                      </w:rPr>
                      <m:t>= _______________</m:t>
                    </m:r>
                  </m:oMath>
                  <w:r>
                    <w:rPr>
                      <w:rFonts w:ascii="Cambria" w:eastAsiaTheme="minorEastAsia" w:hAnsi="Cambria"/>
                      <w:sz w:val="24"/>
                      <w:szCs w:val="24"/>
                    </w:rPr>
                    <w:t xml:space="preserve"> </w:t>
                  </w:r>
                </w:p>
              </w:tc>
              <w:tc>
                <w:tcPr>
                  <w:tcW w:w="3426" w:type="dxa"/>
                </w:tcPr>
                <w:p w:rsidR="00837A30" w:rsidRDefault="00837A30">
                  <w:pPr>
                    <w:rPr>
                      <w:rFonts w:ascii="Cambria" w:hAnsi="Cambria"/>
                      <w:sz w:val="24"/>
                      <w:szCs w:val="24"/>
                    </w:rPr>
                  </w:pPr>
                </w:p>
                <w:p w:rsidR="00287D43" w:rsidRPr="00F93128" w:rsidRDefault="00287D43">
                  <w:pPr>
                    <w:rPr>
                      <w:rFonts w:ascii="Cambria" w:hAnsi="Cambria"/>
                      <w:sz w:val="24"/>
                      <w:szCs w:val="24"/>
                    </w:rPr>
                  </w:pPr>
                  <m:oMath>
                    <m:sSup>
                      <m:sSupPr>
                        <m:ctrlPr>
                          <w:rPr>
                            <w:rFonts w:ascii="Cambria Math" w:hAnsi="Cambria Math"/>
                            <w:i/>
                            <w:sz w:val="24"/>
                            <w:szCs w:val="24"/>
                          </w:rPr>
                        </m:ctrlPr>
                      </m:sSupPr>
                      <m:e>
                        <m:r>
                          <w:rPr>
                            <w:rFonts w:ascii="Cambria Math" w:hAnsi="Cambria Math"/>
                            <w:sz w:val="24"/>
                            <w:szCs w:val="24"/>
                          </w:rPr>
                          <m:t>12</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m:t>
                        </m:r>
                      </m:e>
                      <m:sup>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up>
                    </m:sSup>
                    <m:r>
                      <w:rPr>
                        <w:rFonts w:ascii="Cambria Math" w:hAnsi="Cambria Math"/>
                        <w:sz w:val="24"/>
                        <w:szCs w:val="24"/>
                      </w:rPr>
                      <m:t>=</m:t>
                    </m:r>
                  </m:oMath>
                  <w:r w:rsidRPr="00F93128">
                    <w:rPr>
                      <w:rFonts w:ascii="Cambria" w:eastAsiaTheme="minorEastAsia" w:hAnsi="Cambria"/>
                      <w:sz w:val="24"/>
                      <w:szCs w:val="24"/>
                    </w:rPr>
                    <w:t xml:space="preserve"> </w:t>
                  </w:r>
                </w:p>
              </w:tc>
              <w:bookmarkStart w:id="0" w:name="_GoBack"/>
              <w:bookmarkEnd w:id="0"/>
            </w:tr>
            <w:tr w:rsidR="00C940DD" w:rsidTr="00C940DD">
              <w:tc>
                <w:tcPr>
                  <w:tcW w:w="3093" w:type="dxa"/>
                </w:tcPr>
                <w:p w:rsidR="00C940DD" w:rsidRPr="00A82365" w:rsidRDefault="00C940DD">
                  <w:pPr>
                    <w:rPr>
                      <w:rFonts w:ascii="Cambria" w:hAnsi="Cambria"/>
                      <w:b/>
                      <w:sz w:val="24"/>
                      <w:szCs w:val="24"/>
                    </w:rPr>
                  </w:pPr>
                  <w:r w:rsidRPr="00A82365">
                    <w:rPr>
                      <w:rFonts w:ascii="Cambria" w:hAnsi="Cambria"/>
                      <w:b/>
                      <w:sz w:val="24"/>
                      <w:szCs w:val="24"/>
                    </w:rPr>
                    <w:t>Quotient of Powers Property</w:t>
                  </w:r>
                </w:p>
                <w:p w:rsidR="00C940DD" w:rsidRDefault="00C940DD">
                  <w:pPr>
                    <w:rPr>
                      <w:rFonts w:ascii="Cambria" w:hAnsi="Cambria"/>
                    </w:rPr>
                  </w:pPr>
                  <w:r w:rsidRPr="00437B73">
                    <w:rPr>
                      <w:rFonts w:ascii="Cambria" w:hAnsi="Cambria"/>
                    </w:rPr>
                    <w:t>To divide powers with the same base, subtract the exponents.</w:t>
                  </w:r>
                </w:p>
                <w:p w:rsidR="00837A30" w:rsidRPr="00437B73" w:rsidRDefault="00837A30">
                  <w:pPr>
                    <w:rPr>
                      <w:rFonts w:ascii="Cambria" w:hAnsi="Cambria"/>
                    </w:rPr>
                  </w:pPr>
                </w:p>
              </w:tc>
              <w:tc>
                <w:tcPr>
                  <w:tcW w:w="3425" w:type="dxa"/>
                </w:tcPr>
                <w:p w:rsidR="00C940DD" w:rsidRDefault="00C940DD">
                  <w:pPr>
                    <w:rPr>
                      <w:rFonts w:ascii="Cambria" w:hAnsi="Cambria"/>
                      <w:sz w:val="24"/>
                      <w:szCs w:val="24"/>
                    </w:rPr>
                  </w:pPr>
                </w:p>
                <w:p w:rsidR="00093650" w:rsidRDefault="00093650">
                  <w:pPr>
                    <w:rPr>
                      <w:rFonts w:ascii="Cambria" w:hAnsi="Cambria"/>
                      <w:sz w:val="24"/>
                      <w:szCs w:val="24"/>
                    </w:rPr>
                  </w:pPr>
                </w:p>
                <w:p w:rsidR="00093650" w:rsidRDefault="00093650" w:rsidP="00093650">
                  <w:pPr>
                    <w:rPr>
                      <w:rFonts w:ascii="Cambria" w:hAnsi="Cambria"/>
                      <w:sz w:val="24"/>
                      <w:szCs w:val="24"/>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den>
                    </m:f>
                    <m:r>
                      <w:rPr>
                        <w:rFonts w:ascii="Cambria Math" w:hAnsi="Cambria Math"/>
                        <w:sz w:val="24"/>
                        <w:szCs w:val="24"/>
                      </w:rPr>
                      <m:t>= _______________</m:t>
                    </m:r>
                  </m:oMath>
                  <w:r>
                    <w:rPr>
                      <w:rFonts w:ascii="Cambria" w:eastAsiaTheme="minorEastAsia" w:hAnsi="Cambria"/>
                      <w:sz w:val="24"/>
                      <w:szCs w:val="24"/>
                    </w:rPr>
                    <w:t xml:space="preserve"> </w:t>
                  </w:r>
                </w:p>
              </w:tc>
              <w:tc>
                <w:tcPr>
                  <w:tcW w:w="3426" w:type="dxa"/>
                </w:tcPr>
                <w:p w:rsidR="00287D43" w:rsidRDefault="00287D43">
                  <w:pPr>
                    <w:rPr>
                      <w:rFonts w:ascii="Cambria" w:hAnsi="Cambria"/>
                      <w:sz w:val="24"/>
                      <w:szCs w:val="24"/>
                    </w:rPr>
                  </w:pPr>
                </w:p>
                <w:p w:rsidR="00287D43" w:rsidRPr="00287D43" w:rsidRDefault="00287D43">
                  <w:pPr>
                    <w:rPr>
                      <w:rFonts w:ascii="Cambria" w:hAnsi="Cambria"/>
                      <w:sz w:val="28"/>
                      <w:szCs w:val="28"/>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125</m:t>
                            </m:r>
                          </m:e>
                          <m:sup>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sup>
                        </m:sSup>
                      </m:num>
                      <m:den>
                        <m:sSup>
                          <m:sSupPr>
                            <m:ctrlPr>
                              <w:rPr>
                                <w:rFonts w:ascii="Cambria Math" w:hAnsi="Cambria Math"/>
                                <w:i/>
                                <w:sz w:val="28"/>
                                <w:szCs w:val="28"/>
                              </w:rPr>
                            </m:ctrlPr>
                          </m:sSupPr>
                          <m:e>
                            <m:r>
                              <w:rPr>
                                <w:rFonts w:ascii="Cambria Math" w:hAnsi="Cambria Math"/>
                                <w:sz w:val="28"/>
                                <w:szCs w:val="28"/>
                              </w:rPr>
                              <m:t>125</m:t>
                            </m:r>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sup>
                        </m:sSup>
                      </m:den>
                    </m:f>
                    <m:r>
                      <w:rPr>
                        <w:rFonts w:ascii="Cambria Math" w:hAnsi="Cambria Math"/>
                        <w:sz w:val="28"/>
                        <w:szCs w:val="28"/>
                      </w:rPr>
                      <m:t>=</m:t>
                    </m:r>
                  </m:oMath>
                  <w:r w:rsidRPr="00287D43">
                    <w:rPr>
                      <w:rFonts w:ascii="Cambria" w:eastAsiaTheme="minorEastAsia" w:hAnsi="Cambria"/>
                      <w:sz w:val="28"/>
                      <w:szCs w:val="28"/>
                    </w:rPr>
                    <w:t xml:space="preserve"> </w:t>
                  </w:r>
                </w:p>
              </w:tc>
            </w:tr>
            <w:tr w:rsidR="00C940DD" w:rsidTr="00C940DD">
              <w:tc>
                <w:tcPr>
                  <w:tcW w:w="3093" w:type="dxa"/>
                </w:tcPr>
                <w:p w:rsidR="00C940DD" w:rsidRPr="00A82365" w:rsidRDefault="00C940DD">
                  <w:pPr>
                    <w:rPr>
                      <w:rFonts w:ascii="Cambria" w:hAnsi="Cambria"/>
                      <w:b/>
                      <w:sz w:val="24"/>
                      <w:szCs w:val="24"/>
                    </w:rPr>
                  </w:pPr>
                  <w:r w:rsidRPr="00A82365">
                    <w:rPr>
                      <w:rFonts w:ascii="Cambria" w:hAnsi="Cambria"/>
                      <w:b/>
                      <w:sz w:val="24"/>
                      <w:szCs w:val="24"/>
                    </w:rPr>
                    <w:t>Power of a Power Property</w:t>
                  </w:r>
                </w:p>
                <w:p w:rsidR="00C940DD" w:rsidRDefault="00C940DD">
                  <w:pPr>
                    <w:rPr>
                      <w:rFonts w:ascii="Cambria" w:hAnsi="Cambria"/>
                    </w:rPr>
                  </w:pPr>
                  <w:r w:rsidRPr="00437B73">
                    <w:rPr>
                      <w:rFonts w:ascii="Cambria" w:hAnsi="Cambria"/>
                    </w:rPr>
                    <w:t>To raise one power to another, multiply the exponents.</w:t>
                  </w:r>
                </w:p>
                <w:p w:rsidR="00837A30" w:rsidRPr="00437B73" w:rsidRDefault="00837A30">
                  <w:pPr>
                    <w:rPr>
                      <w:rFonts w:ascii="Cambria" w:hAnsi="Cambria"/>
                    </w:rPr>
                  </w:pPr>
                </w:p>
              </w:tc>
              <w:tc>
                <w:tcPr>
                  <w:tcW w:w="3425" w:type="dxa"/>
                </w:tcPr>
                <w:p w:rsidR="00C940DD" w:rsidRDefault="00C940DD">
                  <w:pPr>
                    <w:rPr>
                      <w:rFonts w:ascii="Cambria" w:hAnsi="Cambria"/>
                      <w:sz w:val="24"/>
                      <w:szCs w:val="24"/>
                    </w:rPr>
                  </w:pPr>
                </w:p>
                <w:p w:rsidR="00437B73" w:rsidRDefault="00437B73">
                  <w:pPr>
                    <w:rPr>
                      <w:rFonts w:ascii="Cambria" w:hAnsi="Cambria"/>
                      <w:sz w:val="24"/>
                      <w:szCs w:val="24"/>
                    </w:rPr>
                  </w:pPr>
                </w:p>
                <w:p w:rsidR="00437B73" w:rsidRDefault="00437B73">
                  <w:pPr>
                    <w:rPr>
                      <w:rFonts w:ascii="Cambria" w:hAnsi="Cambria"/>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m:t>
                                </m:r>
                              </m:sup>
                            </m:sSup>
                          </m:e>
                        </m:d>
                      </m:e>
                      <m:sup>
                        <m:r>
                          <w:rPr>
                            <w:rFonts w:ascii="Cambria Math" w:hAnsi="Cambria Math"/>
                            <w:sz w:val="24"/>
                            <w:szCs w:val="24"/>
                          </w:rPr>
                          <m:t>n</m:t>
                        </m:r>
                      </m:sup>
                    </m:sSup>
                    <m:r>
                      <w:rPr>
                        <w:rFonts w:ascii="Cambria Math" w:hAnsi="Cambria Math"/>
                        <w:sz w:val="24"/>
                        <w:szCs w:val="24"/>
                      </w:rPr>
                      <m:t>=</m:t>
                    </m:r>
                  </m:oMath>
                  <w:r>
                    <w:rPr>
                      <w:rFonts w:ascii="Cambria" w:eastAsiaTheme="minorEastAsia" w:hAnsi="Cambria"/>
                      <w:sz w:val="24"/>
                      <w:szCs w:val="24"/>
                    </w:rPr>
                    <w:t xml:space="preserve"> ______________</w:t>
                  </w:r>
                </w:p>
              </w:tc>
              <w:tc>
                <w:tcPr>
                  <w:tcW w:w="3426" w:type="dxa"/>
                </w:tcPr>
                <w:p w:rsidR="00C940DD" w:rsidRDefault="00C940DD">
                  <w:pPr>
                    <w:rPr>
                      <w:rFonts w:ascii="Cambria" w:hAnsi="Cambria"/>
                      <w:sz w:val="24"/>
                      <w:szCs w:val="24"/>
                    </w:rPr>
                  </w:pPr>
                </w:p>
                <w:p w:rsidR="00287D43" w:rsidRDefault="00287D43">
                  <w:pPr>
                    <w:rPr>
                      <w:rFonts w:ascii="Cambria" w:hAnsi="Cambria"/>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8</m:t>
                                </m:r>
                              </m:e>
                              <m: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up>
                            </m:sSup>
                          </m:e>
                        </m:d>
                      </m:e>
                      <m:sup>
                        <m:r>
                          <w:rPr>
                            <w:rFonts w:ascii="Cambria Math" w:hAnsi="Cambria Math"/>
                            <w:sz w:val="24"/>
                            <w:szCs w:val="24"/>
                          </w:rPr>
                          <m:t>3</m:t>
                        </m:r>
                      </m:sup>
                    </m:sSup>
                    <m:r>
                      <w:rPr>
                        <w:rFonts w:ascii="Cambria Math" w:hAnsi="Cambria Math"/>
                        <w:sz w:val="24"/>
                        <w:szCs w:val="24"/>
                      </w:rPr>
                      <m:t>=</m:t>
                    </m:r>
                  </m:oMath>
                  <w:r>
                    <w:rPr>
                      <w:rFonts w:ascii="Cambria" w:eastAsiaTheme="minorEastAsia" w:hAnsi="Cambria"/>
                      <w:sz w:val="24"/>
                      <w:szCs w:val="24"/>
                    </w:rPr>
                    <w:t xml:space="preserve"> </w:t>
                  </w:r>
                </w:p>
              </w:tc>
            </w:tr>
            <w:tr w:rsidR="00C940DD" w:rsidTr="00C940DD">
              <w:tc>
                <w:tcPr>
                  <w:tcW w:w="3093" w:type="dxa"/>
                </w:tcPr>
                <w:p w:rsidR="00C940DD" w:rsidRPr="00A82365" w:rsidRDefault="00C940DD">
                  <w:pPr>
                    <w:rPr>
                      <w:rFonts w:ascii="Cambria" w:hAnsi="Cambria"/>
                      <w:b/>
                      <w:sz w:val="24"/>
                      <w:szCs w:val="24"/>
                    </w:rPr>
                  </w:pPr>
                  <w:r w:rsidRPr="00A82365">
                    <w:rPr>
                      <w:rFonts w:ascii="Cambria" w:hAnsi="Cambria"/>
                      <w:b/>
                      <w:sz w:val="24"/>
                      <w:szCs w:val="24"/>
                    </w:rPr>
                    <w:t>Power of a Product Property</w:t>
                  </w:r>
                </w:p>
                <w:p w:rsidR="00C940DD" w:rsidRDefault="00C940DD">
                  <w:pPr>
                    <w:rPr>
                      <w:rFonts w:ascii="Cambria" w:hAnsi="Cambria"/>
                    </w:rPr>
                  </w:pPr>
                  <w:r w:rsidRPr="00437B73">
                    <w:rPr>
                      <w:rFonts w:ascii="Cambria" w:hAnsi="Cambria"/>
                    </w:rPr>
                    <w:t>To find a power of a product, distribute the exponent.</w:t>
                  </w:r>
                </w:p>
                <w:p w:rsidR="00837A30" w:rsidRPr="00437B73" w:rsidRDefault="00837A30">
                  <w:pPr>
                    <w:rPr>
                      <w:rFonts w:ascii="Cambria" w:hAnsi="Cambria"/>
                    </w:rPr>
                  </w:pPr>
                </w:p>
              </w:tc>
              <w:tc>
                <w:tcPr>
                  <w:tcW w:w="3425" w:type="dxa"/>
                </w:tcPr>
                <w:p w:rsidR="00C940DD" w:rsidRDefault="00C940DD">
                  <w:pPr>
                    <w:rPr>
                      <w:rFonts w:ascii="Cambria" w:hAnsi="Cambria"/>
                      <w:sz w:val="24"/>
                      <w:szCs w:val="24"/>
                    </w:rPr>
                  </w:pPr>
                </w:p>
                <w:p w:rsidR="00437B73" w:rsidRDefault="00437B73">
                  <w:pPr>
                    <w:rPr>
                      <w:rFonts w:ascii="Cambria" w:hAnsi="Cambria"/>
                      <w:sz w:val="24"/>
                      <w:szCs w:val="24"/>
                    </w:rPr>
                  </w:pPr>
                </w:p>
                <w:p w:rsidR="00437B73" w:rsidRDefault="00437B73" w:rsidP="00437B73">
                  <w:pPr>
                    <w:rPr>
                      <w:rFonts w:ascii="Cambria" w:hAnsi="Cambria"/>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ab</m:t>
                            </m:r>
                          </m:e>
                        </m:d>
                      </m:e>
                      <m:sup>
                        <m:r>
                          <w:rPr>
                            <w:rFonts w:ascii="Cambria Math" w:hAnsi="Cambria Math"/>
                            <w:sz w:val="24"/>
                            <w:szCs w:val="24"/>
                          </w:rPr>
                          <m:t>m</m:t>
                        </m:r>
                      </m:sup>
                    </m:sSup>
                    <m:r>
                      <w:rPr>
                        <w:rFonts w:ascii="Cambria Math" w:hAnsi="Cambria Math"/>
                        <w:sz w:val="24"/>
                        <w:szCs w:val="24"/>
                      </w:rPr>
                      <m:t>=_____________</m:t>
                    </m:r>
                  </m:oMath>
                  <w:r>
                    <w:rPr>
                      <w:rFonts w:ascii="Cambria" w:eastAsiaTheme="minorEastAsia" w:hAnsi="Cambria"/>
                      <w:sz w:val="24"/>
                      <w:szCs w:val="24"/>
                    </w:rPr>
                    <w:t xml:space="preserve"> </w:t>
                  </w:r>
                </w:p>
              </w:tc>
              <w:tc>
                <w:tcPr>
                  <w:tcW w:w="3426" w:type="dxa"/>
                </w:tcPr>
                <w:p w:rsidR="00C940DD" w:rsidRDefault="00C940DD">
                  <w:pPr>
                    <w:rPr>
                      <w:rFonts w:ascii="Cambria" w:hAnsi="Cambria"/>
                      <w:sz w:val="24"/>
                      <w:szCs w:val="24"/>
                    </w:rPr>
                  </w:pPr>
                </w:p>
                <w:p w:rsidR="00287D43" w:rsidRDefault="008E15B1" w:rsidP="008E15B1">
                  <w:pPr>
                    <w:rPr>
                      <w:rFonts w:ascii="Cambria" w:hAnsi="Cambria"/>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16∙25</m:t>
                            </m:r>
                          </m:e>
                        </m:d>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w:rPr>
                        <w:rFonts w:ascii="Cambria Math" w:hAnsi="Cambria Math"/>
                        <w:sz w:val="24"/>
                        <w:szCs w:val="24"/>
                      </w:rPr>
                      <m:t>=</m:t>
                    </m:r>
                  </m:oMath>
                  <w:r>
                    <w:rPr>
                      <w:rFonts w:ascii="Cambria" w:eastAsiaTheme="minorEastAsia" w:hAnsi="Cambria"/>
                      <w:sz w:val="24"/>
                      <w:szCs w:val="24"/>
                    </w:rPr>
                    <w:t xml:space="preserve"> </w:t>
                  </w:r>
                </w:p>
              </w:tc>
            </w:tr>
            <w:tr w:rsidR="00C940DD" w:rsidTr="00C940DD">
              <w:tc>
                <w:tcPr>
                  <w:tcW w:w="3093" w:type="dxa"/>
                </w:tcPr>
                <w:p w:rsidR="00C940DD" w:rsidRPr="00A82365" w:rsidRDefault="00C940DD">
                  <w:pPr>
                    <w:rPr>
                      <w:rFonts w:ascii="Cambria" w:hAnsi="Cambria"/>
                      <w:b/>
                      <w:sz w:val="24"/>
                      <w:szCs w:val="24"/>
                    </w:rPr>
                  </w:pPr>
                  <w:r w:rsidRPr="00A82365">
                    <w:rPr>
                      <w:rFonts w:ascii="Cambria" w:hAnsi="Cambria"/>
                      <w:b/>
                      <w:sz w:val="24"/>
                      <w:szCs w:val="24"/>
                    </w:rPr>
                    <w:t>Power of a Quotient Property</w:t>
                  </w:r>
                </w:p>
                <w:p w:rsidR="00C940DD" w:rsidRDefault="00C940DD">
                  <w:pPr>
                    <w:rPr>
                      <w:rFonts w:ascii="Cambria" w:hAnsi="Cambria"/>
                    </w:rPr>
                  </w:pPr>
                  <w:r w:rsidRPr="00437B73">
                    <w:rPr>
                      <w:rFonts w:ascii="Cambria" w:hAnsi="Cambria"/>
                    </w:rPr>
                    <w:t>To find the power of a quotient, distribute the exponent.</w:t>
                  </w:r>
                </w:p>
                <w:p w:rsidR="00837A30" w:rsidRPr="00437B73" w:rsidRDefault="00837A30">
                  <w:pPr>
                    <w:rPr>
                      <w:rFonts w:ascii="Cambria" w:hAnsi="Cambria"/>
                    </w:rPr>
                  </w:pPr>
                </w:p>
              </w:tc>
              <w:tc>
                <w:tcPr>
                  <w:tcW w:w="3425" w:type="dxa"/>
                </w:tcPr>
                <w:p w:rsidR="00C940DD" w:rsidRDefault="00C940DD">
                  <w:pPr>
                    <w:rPr>
                      <w:rFonts w:ascii="Cambria" w:hAnsi="Cambria"/>
                      <w:sz w:val="24"/>
                      <w:szCs w:val="24"/>
                    </w:rPr>
                  </w:pPr>
                </w:p>
                <w:p w:rsidR="00437B73" w:rsidRDefault="00437B73">
                  <w:pPr>
                    <w:rPr>
                      <w:rFonts w:ascii="Cambria" w:hAnsi="Cambria"/>
                      <w:sz w:val="24"/>
                      <w:szCs w:val="24"/>
                    </w:rPr>
                  </w:pPr>
                </w:p>
                <w:p w:rsidR="00437B73" w:rsidRDefault="00437B73">
                  <w:pPr>
                    <w:rPr>
                      <w:rFonts w:ascii="Cambria" w:hAnsi="Cambria"/>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e>
                        </m:d>
                      </m:e>
                      <m:sup>
                        <m:r>
                          <w:rPr>
                            <w:rFonts w:ascii="Cambria Math" w:hAnsi="Cambria Math"/>
                            <w:sz w:val="24"/>
                            <w:szCs w:val="24"/>
                          </w:rPr>
                          <m:t>m</m:t>
                        </m:r>
                      </m:sup>
                    </m:sSup>
                    <m:r>
                      <w:rPr>
                        <w:rFonts w:ascii="Cambria Math" w:hAnsi="Cambria Math"/>
                        <w:sz w:val="24"/>
                        <w:szCs w:val="24"/>
                      </w:rPr>
                      <m:t>= ____________</m:t>
                    </m:r>
                  </m:oMath>
                  <w:r>
                    <w:rPr>
                      <w:rFonts w:ascii="Cambria" w:eastAsiaTheme="minorEastAsia" w:hAnsi="Cambria"/>
                      <w:sz w:val="24"/>
                      <w:szCs w:val="24"/>
                    </w:rPr>
                    <w:t xml:space="preserve"> </w:t>
                  </w:r>
                </w:p>
              </w:tc>
              <w:tc>
                <w:tcPr>
                  <w:tcW w:w="3426" w:type="dxa"/>
                </w:tcPr>
                <w:p w:rsidR="00C940DD" w:rsidRDefault="00C940DD">
                  <w:pPr>
                    <w:rPr>
                      <w:rFonts w:ascii="Cambria" w:hAnsi="Cambria"/>
                      <w:sz w:val="24"/>
                      <w:szCs w:val="24"/>
                    </w:rPr>
                  </w:pPr>
                </w:p>
                <w:p w:rsidR="008E15B1" w:rsidRPr="00166F27" w:rsidRDefault="008E15B1">
                  <w:pPr>
                    <w:rPr>
                      <w:rFonts w:ascii="Cambria" w:hAnsi="Cambria"/>
                      <w:sz w:val="28"/>
                      <w:szCs w:val="28"/>
                    </w:rPr>
                  </w:pPr>
                  <m:oMath>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81</m:t>
                                </m:r>
                              </m:den>
                            </m:f>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up>
                    </m:sSup>
                    <m:r>
                      <w:rPr>
                        <w:rFonts w:ascii="Cambria Math" w:eastAsiaTheme="minorEastAsia" w:hAnsi="Cambria Math"/>
                        <w:sz w:val="28"/>
                        <w:szCs w:val="28"/>
                      </w:rPr>
                      <m:t>=</m:t>
                    </m:r>
                  </m:oMath>
                  <w:r w:rsidRPr="00166F27">
                    <w:rPr>
                      <w:rFonts w:ascii="Cambria" w:eastAsiaTheme="minorEastAsia" w:hAnsi="Cambria"/>
                      <w:sz w:val="28"/>
                      <w:szCs w:val="28"/>
                    </w:rPr>
                    <w:t xml:space="preserve"> </w:t>
                  </w:r>
                </w:p>
              </w:tc>
            </w:tr>
          </w:tbl>
          <w:p w:rsidR="00C940DD" w:rsidRDefault="00C940DD">
            <w:pPr>
              <w:rPr>
                <w:rFonts w:ascii="Cambria" w:hAnsi="Cambria"/>
                <w:sz w:val="24"/>
                <w:szCs w:val="24"/>
              </w:rPr>
            </w:pPr>
          </w:p>
        </w:tc>
      </w:tr>
    </w:tbl>
    <w:p w:rsidR="008E42F8" w:rsidRDefault="008E42F8">
      <w:pPr>
        <w:rPr>
          <w:rFonts w:ascii="Cambria" w:hAnsi="Cambria"/>
          <w:sz w:val="24"/>
          <w:szCs w:val="24"/>
        </w:rPr>
      </w:pPr>
    </w:p>
    <w:p w:rsidR="000B6AAC" w:rsidRPr="009D61AE" w:rsidRDefault="000B6AAC" w:rsidP="009D61AE">
      <w:pPr>
        <w:jc w:val="center"/>
        <w:rPr>
          <w:rFonts w:ascii="Cambria" w:hAnsi="Cambria"/>
          <w:b/>
          <w:sz w:val="24"/>
          <w:szCs w:val="24"/>
          <w:u w:val="single"/>
        </w:rPr>
      </w:pPr>
      <w:r w:rsidRPr="009D61AE">
        <w:rPr>
          <w:rFonts w:ascii="Cambria" w:hAnsi="Cambria"/>
          <w:b/>
          <w:sz w:val="24"/>
          <w:szCs w:val="24"/>
          <w:u w:val="single"/>
        </w:rPr>
        <w:t>Simplifying Rational-Exponent Expressions</w:t>
      </w:r>
    </w:p>
    <w:p w:rsidR="000B6AAC" w:rsidRPr="009D61AE" w:rsidRDefault="000B6AAC">
      <w:pPr>
        <w:rPr>
          <w:rFonts w:ascii="Cambria" w:hAnsi="Cambria"/>
          <w:i/>
          <w:sz w:val="24"/>
          <w:szCs w:val="24"/>
        </w:rPr>
      </w:pPr>
      <w:r w:rsidRPr="009D61AE">
        <w:rPr>
          <w:rFonts w:ascii="Cambria" w:hAnsi="Cambria"/>
          <w:b/>
          <w:i/>
          <w:sz w:val="24"/>
          <w:szCs w:val="24"/>
        </w:rPr>
        <w:t>Learning Target</w:t>
      </w:r>
      <w:r w:rsidR="00601CE3">
        <w:rPr>
          <w:rFonts w:ascii="Cambria" w:hAnsi="Cambria"/>
          <w:b/>
          <w:i/>
          <w:sz w:val="24"/>
          <w:szCs w:val="24"/>
        </w:rPr>
        <w:t xml:space="preserve"> C</w:t>
      </w:r>
      <w:r w:rsidRPr="009D61AE">
        <w:rPr>
          <w:rFonts w:ascii="Cambria" w:hAnsi="Cambria"/>
          <w:b/>
          <w:i/>
          <w:sz w:val="24"/>
          <w:szCs w:val="24"/>
        </w:rPr>
        <w:t>:</w:t>
      </w:r>
      <w:r w:rsidRPr="009D61AE">
        <w:rPr>
          <w:rFonts w:ascii="Cambria" w:hAnsi="Cambria"/>
          <w:i/>
          <w:sz w:val="24"/>
          <w:szCs w:val="24"/>
        </w:rPr>
        <w:t xml:space="preserve"> I can use the properties of rational exponents to simplify rational-exponent expressions.</w:t>
      </w:r>
    </w:p>
    <w:p w:rsidR="000B6AAC" w:rsidRPr="009D61AE" w:rsidRDefault="009154EB">
      <w:pPr>
        <w:rPr>
          <w:rFonts w:ascii="Cambria" w:hAnsi="Cambria"/>
          <w:b/>
          <w:sz w:val="24"/>
          <w:szCs w:val="24"/>
        </w:rPr>
      </w:pPr>
      <w:r w:rsidRPr="009D61AE">
        <w:rPr>
          <w:rFonts w:ascii="Cambria" w:hAnsi="Cambria"/>
          <w:b/>
          <w:sz w:val="24"/>
          <w:szCs w:val="24"/>
        </w:rPr>
        <w:t>Simplify the expression.  Assume that all variables are positive.  Exponents in simplified form should all be positive.</w:t>
      </w:r>
    </w:p>
    <w:p w:rsidR="009154EB" w:rsidRDefault="003D306F">
      <w:pPr>
        <w:rPr>
          <w:rFonts w:ascii="Cambria" w:eastAsiaTheme="minorEastAsia" w:hAnsi="Cambria"/>
          <w:sz w:val="24"/>
          <w:szCs w:val="24"/>
        </w:rPr>
      </w:pPr>
      <w:r w:rsidRPr="009D61AE">
        <w:rPr>
          <w:rFonts w:ascii="Cambria" w:hAnsi="Cambria"/>
          <w:b/>
          <w:sz w:val="24"/>
          <w:szCs w:val="24"/>
        </w:rPr>
        <w:t>A)</w:t>
      </w:r>
      <w:r>
        <w:rPr>
          <w:rFonts w:ascii="Cambria" w:hAnsi="Cambria"/>
          <w:sz w:val="24"/>
          <w:szCs w:val="24"/>
        </w:rPr>
        <w:t xml:space="preserve"> </w:t>
      </w:r>
      <m:oMath>
        <m:sSup>
          <m:sSupPr>
            <m:ctrlPr>
              <w:rPr>
                <w:rFonts w:ascii="Cambria Math" w:hAnsi="Cambria Math"/>
                <w:i/>
                <w:sz w:val="24"/>
                <w:szCs w:val="24"/>
              </w:rPr>
            </m:ctrlPr>
          </m:sSupPr>
          <m:e>
            <m:r>
              <w:rPr>
                <w:rFonts w:ascii="Cambria Math" w:hAnsi="Cambria Math"/>
                <w:sz w:val="24"/>
                <w:szCs w:val="24"/>
              </w:rPr>
              <m:t>25</m:t>
            </m:r>
          </m:e>
          <m:sup>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25</m:t>
            </m:r>
          </m:e>
          <m:sup>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5</m:t>
                </m:r>
              </m:den>
            </m:f>
          </m:sup>
        </m:sSup>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Pr="009D61AE">
        <w:rPr>
          <w:rFonts w:ascii="Cambria" w:eastAsiaTheme="minorEastAsia" w:hAnsi="Cambria"/>
          <w:b/>
          <w:sz w:val="24"/>
          <w:szCs w:val="24"/>
        </w:rPr>
        <w:t>B)</w:t>
      </w:r>
      <w:r>
        <w:rPr>
          <w:rFonts w:ascii="Cambria" w:eastAsiaTheme="minorEastAsia" w:hAnsi="Cambria"/>
          <w:sz w:val="24"/>
          <w:szCs w:val="24"/>
        </w:rPr>
        <w:t xml:space="preserve">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den>
        </m:f>
      </m:oMath>
    </w:p>
    <w:p w:rsidR="003D306F" w:rsidRDefault="003D306F">
      <w:pPr>
        <w:rPr>
          <w:rFonts w:ascii="Cambria" w:eastAsiaTheme="minorEastAsia" w:hAnsi="Cambria"/>
          <w:sz w:val="24"/>
          <w:szCs w:val="24"/>
        </w:rPr>
      </w:pPr>
    </w:p>
    <w:p w:rsidR="003D306F" w:rsidRDefault="003D306F">
      <w:pPr>
        <w:rPr>
          <w:rFonts w:ascii="Cambria" w:eastAsiaTheme="minorEastAsia" w:hAnsi="Cambria"/>
          <w:sz w:val="24"/>
          <w:szCs w:val="24"/>
        </w:rPr>
      </w:pPr>
    </w:p>
    <w:p w:rsidR="003D306F" w:rsidRDefault="003D306F">
      <w:pPr>
        <w:rPr>
          <w:rFonts w:ascii="Cambria" w:eastAsiaTheme="minorEastAsia" w:hAnsi="Cambria"/>
          <w:sz w:val="24"/>
          <w:szCs w:val="24"/>
        </w:rPr>
      </w:pPr>
      <w:r w:rsidRPr="009D61AE">
        <w:rPr>
          <w:rFonts w:ascii="Cambria" w:eastAsiaTheme="minorEastAsia" w:hAnsi="Cambria"/>
          <w:b/>
          <w:sz w:val="24"/>
          <w:szCs w:val="24"/>
        </w:rPr>
        <w:t>C)</w:t>
      </w:r>
      <w:r>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3</m:t>
                            </m:r>
                          </m:den>
                        </m:f>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16y</m:t>
                        </m:r>
                      </m:e>
                      <m:sup>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sup>
        </m:sSup>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Pr="009D61AE">
        <w:rPr>
          <w:rFonts w:ascii="Cambria" w:eastAsiaTheme="minorEastAsia" w:hAnsi="Cambria"/>
          <w:b/>
          <w:sz w:val="24"/>
          <w:szCs w:val="24"/>
        </w:rPr>
        <w:tab/>
        <w:t>D)</w:t>
      </w:r>
      <w:r>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27x</m:t>
                    </m:r>
                  </m:e>
                  <m:sup>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sup>
                </m:sSup>
              </m:e>
            </m:d>
          </m:e>
          <m:sup>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oMath>
    </w:p>
    <w:p w:rsidR="008E600D" w:rsidRDefault="008E600D">
      <w:pPr>
        <w:rPr>
          <w:rFonts w:ascii="Cambria" w:eastAsiaTheme="minorEastAsia" w:hAnsi="Cambria"/>
          <w:sz w:val="24"/>
          <w:szCs w:val="24"/>
        </w:rPr>
      </w:pPr>
    </w:p>
    <w:p w:rsidR="008E600D" w:rsidRDefault="008E600D">
      <w:pPr>
        <w:rPr>
          <w:rFonts w:ascii="Cambria" w:eastAsiaTheme="minorEastAsia" w:hAnsi="Cambria"/>
          <w:sz w:val="24"/>
          <w:szCs w:val="24"/>
        </w:rPr>
      </w:pPr>
    </w:p>
    <w:p w:rsidR="008E600D" w:rsidRDefault="008E600D">
      <w:pPr>
        <w:rPr>
          <w:rFonts w:ascii="Cambria" w:eastAsiaTheme="minorEastAsia" w:hAnsi="Cambria"/>
          <w:sz w:val="24"/>
          <w:szCs w:val="24"/>
        </w:rPr>
      </w:pPr>
    </w:p>
    <w:p w:rsidR="008E600D" w:rsidRDefault="008E600D">
      <w:pPr>
        <w:rPr>
          <w:rFonts w:ascii="Cambria" w:eastAsiaTheme="minorEastAsia" w:hAnsi="Cambria"/>
          <w:sz w:val="24"/>
          <w:szCs w:val="24"/>
        </w:rPr>
      </w:pPr>
    </w:p>
    <w:p w:rsidR="008E600D" w:rsidRDefault="008E600D">
      <w:pPr>
        <w:rPr>
          <w:rFonts w:ascii="Cambria" w:eastAsiaTheme="minorEastAsia" w:hAnsi="Cambria"/>
          <w:sz w:val="24"/>
          <w:szCs w:val="24"/>
        </w:rPr>
      </w:pPr>
      <w:r w:rsidRPr="00B54018">
        <w:rPr>
          <w:rFonts w:ascii="Cambria" w:eastAsiaTheme="minorEastAsia" w:hAnsi="Cambria"/>
          <w:b/>
          <w:sz w:val="24"/>
          <w:szCs w:val="24"/>
        </w:rPr>
        <w:t>E)</w:t>
      </w:r>
      <w:r>
        <w:rPr>
          <w:rFonts w:ascii="Cambria" w:eastAsiaTheme="minorEastAsia" w:hAnsi="Cambria"/>
          <w:sz w:val="24"/>
          <w:szCs w:val="24"/>
        </w:rPr>
        <w:t xml:space="preserve">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12</m:t>
                    </m:r>
                  </m:e>
                  <m:sup>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12</m:t>
                    </m:r>
                  </m:e>
                  <m:sup>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3</m:t>
                        </m:r>
                      </m:den>
                    </m:f>
                  </m:sup>
                </m:sSup>
              </m:e>
            </m:d>
          </m:e>
          <m:sup>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sup>
        </m:sSup>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Pr="00B54018">
        <w:rPr>
          <w:rFonts w:ascii="Cambria" w:eastAsiaTheme="minorEastAsia" w:hAnsi="Cambria"/>
          <w:b/>
          <w:sz w:val="24"/>
          <w:szCs w:val="24"/>
        </w:rPr>
        <w:t>F)</w:t>
      </w:r>
      <w:r>
        <w:rPr>
          <w:rFonts w:ascii="Cambria" w:eastAsiaTheme="minorEastAsia" w:hAnsi="Cambria"/>
          <w:sz w:val="24"/>
          <w:szCs w:val="24"/>
        </w:rPr>
        <w:t xml:space="preserve">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6x</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p>
                    </m:sSup>
                  </m:e>
                </m:d>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3</m:t>
                    </m:r>
                  </m:den>
                </m:f>
              </m:sup>
            </m:sSup>
            <m:r>
              <w:rPr>
                <w:rFonts w:ascii="Cambria Math" w:eastAsiaTheme="minorEastAsia" w:hAnsi="Cambria Math"/>
                <w:sz w:val="24"/>
                <w:szCs w:val="24"/>
              </w:rPr>
              <m:t>y</m:t>
            </m:r>
          </m:den>
        </m:f>
      </m:oMath>
    </w:p>
    <w:p w:rsidR="008E600D" w:rsidRDefault="008E600D">
      <w:pPr>
        <w:rPr>
          <w:rFonts w:ascii="Cambria" w:eastAsiaTheme="minorEastAsia" w:hAnsi="Cambria"/>
          <w:sz w:val="24"/>
          <w:szCs w:val="24"/>
        </w:rPr>
      </w:pPr>
    </w:p>
    <w:p w:rsidR="008E600D" w:rsidRDefault="008E600D">
      <w:pPr>
        <w:rPr>
          <w:rFonts w:ascii="Cambria" w:eastAsiaTheme="minorEastAsia" w:hAnsi="Cambria"/>
          <w:sz w:val="24"/>
          <w:szCs w:val="24"/>
        </w:rPr>
      </w:pPr>
    </w:p>
    <w:p w:rsidR="00B54018" w:rsidRDefault="00B54018">
      <w:pPr>
        <w:rPr>
          <w:rFonts w:ascii="Cambria" w:eastAsiaTheme="minorEastAsia" w:hAnsi="Cambria"/>
          <w:sz w:val="24"/>
          <w:szCs w:val="24"/>
        </w:rPr>
      </w:pPr>
    </w:p>
    <w:p w:rsidR="008E600D" w:rsidRDefault="008E600D">
      <w:pPr>
        <w:rPr>
          <w:rFonts w:ascii="Cambria" w:eastAsiaTheme="minorEastAsia" w:hAnsi="Cambria"/>
          <w:sz w:val="24"/>
          <w:szCs w:val="24"/>
        </w:rPr>
      </w:pPr>
    </w:p>
    <w:p w:rsidR="008E600D" w:rsidRDefault="008E600D">
      <w:pPr>
        <w:rPr>
          <w:rFonts w:ascii="Cambria" w:eastAsiaTheme="minorEastAsia" w:hAnsi="Cambria"/>
          <w:sz w:val="24"/>
          <w:szCs w:val="24"/>
        </w:rPr>
      </w:pPr>
    </w:p>
    <w:p w:rsidR="008E600D" w:rsidRPr="00B54018" w:rsidRDefault="008E600D" w:rsidP="00B54018">
      <w:pPr>
        <w:jc w:val="center"/>
        <w:rPr>
          <w:rFonts w:ascii="Cambria" w:eastAsiaTheme="minorEastAsia" w:hAnsi="Cambria"/>
          <w:b/>
          <w:sz w:val="24"/>
          <w:szCs w:val="24"/>
          <w:u w:val="single"/>
        </w:rPr>
      </w:pPr>
      <w:r w:rsidRPr="00B54018">
        <w:rPr>
          <w:rFonts w:ascii="Cambria" w:eastAsiaTheme="minorEastAsia" w:hAnsi="Cambria"/>
          <w:b/>
          <w:sz w:val="24"/>
          <w:szCs w:val="24"/>
          <w:u w:val="single"/>
        </w:rPr>
        <w:t>Simplifying Radical Expressions Using the Properties of Exponents</w:t>
      </w:r>
    </w:p>
    <w:p w:rsidR="008E600D" w:rsidRPr="00B54018" w:rsidRDefault="008E600D">
      <w:pPr>
        <w:rPr>
          <w:rFonts w:ascii="Cambria" w:eastAsiaTheme="minorEastAsia" w:hAnsi="Cambria"/>
          <w:i/>
          <w:sz w:val="24"/>
          <w:szCs w:val="24"/>
        </w:rPr>
      </w:pPr>
      <w:r w:rsidRPr="00B54018">
        <w:rPr>
          <w:rFonts w:ascii="Cambria" w:eastAsiaTheme="minorEastAsia" w:hAnsi="Cambria"/>
          <w:b/>
          <w:i/>
          <w:sz w:val="24"/>
          <w:szCs w:val="24"/>
        </w:rPr>
        <w:t>Learning Target</w:t>
      </w:r>
      <w:r w:rsidR="00601CE3">
        <w:rPr>
          <w:rFonts w:ascii="Cambria" w:eastAsiaTheme="minorEastAsia" w:hAnsi="Cambria"/>
          <w:b/>
          <w:i/>
          <w:sz w:val="24"/>
          <w:szCs w:val="24"/>
        </w:rPr>
        <w:t xml:space="preserve"> D</w:t>
      </w:r>
      <w:r w:rsidRPr="00B54018">
        <w:rPr>
          <w:rFonts w:ascii="Cambria" w:eastAsiaTheme="minorEastAsia" w:hAnsi="Cambria"/>
          <w:b/>
          <w:i/>
          <w:sz w:val="24"/>
          <w:szCs w:val="24"/>
        </w:rPr>
        <w:t>:</w:t>
      </w:r>
      <w:r w:rsidRPr="00B54018">
        <w:rPr>
          <w:rFonts w:ascii="Cambria" w:eastAsiaTheme="minorEastAsia" w:hAnsi="Cambria"/>
          <w:i/>
          <w:sz w:val="24"/>
          <w:szCs w:val="24"/>
        </w:rPr>
        <w:t xml:space="preserve"> I can use the properties of exponents to simplify radical expressions.</w:t>
      </w:r>
    </w:p>
    <w:p w:rsidR="00054A16" w:rsidRPr="00B54018" w:rsidRDefault="00054A16">
      <w:pPr>
        <w:rPr>
          <w:rFonts w:ascii="Cambria" w:eastAsiaTheme="minorEastAsia" w:hAnsi="Cambria"/>
          <w:b/>
          <w:sz w:val="24"/>
          <w:szCs w:val="24"/>
        </w:rPr>
      </w:pPr>
      <w:r w:rsidRPr="00B54018">
        <w:rPr>
          <w:rFonts w:ascii="Cambria" w:eastAsiaTheme="minorEastAsia" w:hAnsi="Cambria"/>
          <w:b/>
          <w:sz w:val="24"/>
          <w:szCs w:val="24"/>
        </w:rPr>
        <w:t>Simplify the expression by writing it using rational exponents and then using the properties of rational exponents.  Assume that all variables are positive.  Exponents in simplified form should all be positive.</w:t>
      </w:r>
    </w:p>
    <w:p w:rsidR="00A368E7" w:rsidRDefault="00A368E7">
      <w:pPr>
        <w:rPr>
          <w:rFonts w:ascii="Cambria" w:eastAsiaTheme="minorEastAsia" w:hAnsi="Cambria"/>
          <w:sz w:val="24"/>
          <w:szCs w:val="24"/>
        </w:rPr>
      </w:pPr>
      <w:r w:rsidRPr="00B54018">
        <w:rPr>
          <w:rFonts w:ascii="Cambria" w:eastAsiaTheme="minorEastAsia" w:hAnsi="Cambria"/>
          <w:b/>
          <w:sz w:val="24"/>
          <w:szCs w:val="24"/>
        </w:rPr>
        <w:t>A)</w:t>
      </w:r>
      <w:r>
        <w:rPr>
          <w:rFonts w:ascii="Cambria" w:eastAsiaTheme="minorEastAsia" w:hAnsi="Cambria"/>
          <w:sz w:val="24"/>
          <w:szCs w:val="24"/>
        </w:rPr>
        <w:t xml:space="preserve"> </w:t>
      </w:r>
      <m:oMath>
        <m:r>
          <w:rPr>
            <w:rFonts w:ascii="Cambria Math" w:eastAsiaTheme="minorEastAsia" w:hAnsi="Cambria Math"/>
            <w:sz w:val="24"/>
            <w:szCs w:val="24"/>
          </w:rPr>
          <m:t>x</m:t>
        </m:r>
        <m:d>
          <m:dPr>
            <m:ctrlPr>
              <w:rPr>
                <w:rFonts w:ascii="Cambria Math" w:eastAsiaTheme="minorEastAsia" w:hAnsi="Cambria Math"/>
                <w:i/>
                <w:sz w:val="24"/>
                <w:szCs w:val="24"/>
              </w:rPr>
            </m:ctrlPr>
          </m:dPr>
          <m:e>
            <m:rad>
              <m:radPr>
                <m:ctrlPr>
                  <w:rPr>
                    <w:rFonts w:ascii="Cambria Math" w:eastAsiaTheme="minorEastAsia" w:hAnsi="Cambria Math"/>
                    <w:i/>
                    <w:sz w:val="24"/>
                    <w:szCs w:val="24"/>
                  </w:rPr>
                </m:ctrlPr>
              </m:radPr>
              <m:deg>
                <m:r>
                  <w:rPr>
                    <w:rFonts w:ascii="Cambria Math" w:hAnsi="Cambria Math"/>
                    <w:sz w:val="24"/>
                    <w:szCs w:val="24"/>
                  </w:rPr>
                  <m:t>3</m:t>
                </m:r>
              </m:deg>
              <m:e>
                <m:r>
                  <w:rPr>
                    <w:rFonts w:ascii="Cambria Math" w:eastAsiaTheme="minorEastAsia" w:hAnsi="Cambria Math"/>
                    <w:sz w:val="24"/>
                    <w:szCs w:val="24"/>
                  </w:rPr>
                  <m:t>2y</m:t>
                </m:r>
              </m:e>
            </m:rad>
          </m:e>
        </m:d>
        <m:d>
          <m:dPr>
            <m:ctrlPr>
              <w:rPr>
                <w:rFonts w:ascii="Cambria Math" w:eastAsiaTheme="minorEastAsia" w:hAnsi="Cambria Math"/>
                <w:i/>
                <w:sz w:val="24"/>
                <w:szCs w:val="24"/>
              </w:rPr>
            </m:ctrlPr>
          </m:dPr>
          <m:e>
            <m:rad>
              <m:radPr>
                <m:ctrlPr>
                  <w:rPr>
                    <w:rFonts w:ascii="Cambria Math" w:eastAsiaTheme="minorEastAsia" w:hAnsi="Cambria Math"/>
                    <w:i/>
                    <w:sz w:val="24"/>
                    <w:szCs w:val="24"/>
                  </w:rPr>
                </m:ctrlPr>
              </m:radPr>
              <m:deg>
                <m:r>
                  <w:rPr>
                    <w:rFonts w:ascii="Cambria Math" w:hAnsi="Cambria Math"/>
                    <w:sz w:val="24"/>
                    <w:szCs w:val="24"/>
                  </w:rPr>
                  <m:t>3</m:t>
                </m:r>
              </m:deg>
              <m:e>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e>
            </m:rad>
          </m:e>
        </m:d>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Pr="00B54018">
        <w:rPr>
          <w:rFonts w:ascii="Cambria" w:eastAsiaTheme="minorEastAsia" w:hAnsi="Cambria"/>
          <w:b/>
          <w:sz w:val="24"/>
          <w:szCs w:val="24"/>
        </w:rPr>
        <w:t>B)</w:t>
      </w:r>
      <w:r>
        <w:rPr>
          <w:rFonts w:ascii="Cambria" w:eastAsiaTheme="minorEastAsia" w:hAnsi="Cambria"/>
          <w:sz w:val="24"/>
          <w:szCs w:val="24"/>
        </w:rPr>
        <w:t xml:space="preserve"> </w:t>
      </w:r>
      <m:oMath>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64y</m:t>
                </m:r>
              </m:e>
            </m:rad>
          </m:num>
          <m:den>
            <m:rad>
              <m:radPr>
                <m:ctrlPr>
                  <w:rPr>
                    <w:rFonts w:ascii="Cambria Math" w:eastAsiaTheme="minorEastAsia" w:hAnsi="Cambria Math"/>
                    <w:i/>
                    <w:sz w:val="24"/>
                    <w:szCs w:val="24"/>
                  </w:rPr>
                </m:ctrlPr>
              </m:radPr>
              <m:deg>
                <m:r>
                  <w:rPr>
                    <w:rFonts w:ascii="Cambria Math" w:hAnsi="Cambria Math"/>
                    <w:sz w:val="24"/>
                    <w:szCs w:val="24"/>
                  </w:rPr>
                  <m:t>3</m:t>
                </m:r>
              </m:deg>
              <m:e>
                <m:r>
                  <w:rPr>
                    <w:rFonts w:ascii="Cambria Math" w:eastAsiaTheme="minorEastAsia" w:hAnsi="Cambria Math"/>
                    <w:sz w:val="24"/>
                    <w:szCs w:val="24"/>
                  </w:rPr>
                  <m:t>64y</m:t>
                </m:r>
              </m:e>
            </m:rad>
          </m:den>
        </m:f>
      </m:oMath>
    </w:p>
    <w:p w:rsidR="00A368E7" w:rsidRDefault="00A368E7">
      <w:pPr>
        <w:rPr>
          <w:rFonts w:ascii="Cambria" w:eastAsiaTheme="minorEastAsia" w:hAnsi="Cambria"/>
          <w:sz w:val="24"/>
          <w:szCs w:val="24"/>
        </w:rPr>
      </w:pPr>
    </w:p>
    <w:p w:rsidR="00A368E7" w:rsidRDefault="00A368E7">
      <w:pPr>
        <w:rPr>
          <w:rFonts w:ascii="Cambria" w:eastAsiaTheme="minorEastAsia" w:hAnsi="Cambria"/>
          <w:sz w:val="24"/>
          <w:szCs w:val="24"/>
        </w:rPr>
      </w:pPr>
    </w:p>
    <w:p w:rsidR="00A368E7" w:rsidRDefault="00A368E7">
      <w:pPr>
        <w:rPr>
          <w:rFonts w:ascii="Cambria" w:eastAsiaTheme="minorEastAsia" w:hAnsi="Cambria"/>
          <w:sz w:val="24"/>
          <w:szCs w:val="24"/>
        </w:rPr>
      </w:pPr>
    </w:p>
    <w:p w:rsidR="00A368E7" w:rsidRDefault="00A368E7">
      <w:pPr>
        <w:rPr>
          <w:rFonts w:ascii="Cambria" w:eastAsiaTheme="minorEastAsia" w:hAnsi="Cambria"/>
          <w:sz w:val="24"/>
          <w:szCs w:val="24"/>
        </w:rPr>
      </w:pPr>
    </w:p>
    <w:p w:rsidR="00A368E7" w:rsidRDefault="00A368E7">
      <w:pPr>
        <w:rPr>
          <w:rFonts w:ascii="Cambria" w:eastAsiaTheme="minorEastAsia" w:hAnsi="Cambria"/>
          <w:sz w:val="24"/>
          <w:szCs w:val="24"/>
        </w:rPr>
      </w:pPr>
    </w:p>
    <w:p w:rsidR="00A368E7" w:rsidRDefault="00A368E7">
      <w:pPr>
        <w:rPr>
          <w:rFonts w:ascii="Cambria" w:eastAsiaTheme="minorEastAsia" w:hAnsi="Cambria"/>
          <w:sz w:val="24"/>
          <w:szCs w:val="24"/>
        </w:rPr>
      </w:pPr>
      <w:r w:rsidRPr="00B54018">
        <w:rPr>
          <w:rFonts w:ascii="Cambria" w:eastAsiaTheme="minorEastAsia" w:hAnsi="Cambria"/>
          <w:b/>
          <w:sz w:val="24"/>
          <w:szCs w:val="24"/>
        </w:rPr>
        <w:t>C)</w:t>
      </w:r>
      <w:r>
        <w:rPr>
          <w:rFonts w:ascii="Cambria" w:eastAsiaTheme="minorEastAsia" w:hAnsi="Cambria"/>
          <w:sz w:val="24"/>
          <w:szCs w:val="24"/>
        </w:rPr>
        <w:t xml:space="preserve"> </w:t>
      </w:r>
      <m:oMath>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rad>
          </m:num>
          <m:den>
            <m:rad>
              <m:radPr>
                <m:ctrlPr>
                  <w:rPr>
                    <w:rFonts w:ascii="Cambria Math" w:eastAsiaTheme="minorEastAsia" w:hAnsi="Cambria Math"/>
                    <w:i/>
                    <w:sz w:val="24"/>
                    <w:szCs w:val="24"/>
                  </w:rPr>
                </m:ctrlPr>
              </m:radPr>
              <m:deg>
                <m:r>
                  <w:rPr>
                    <w:rFonts w:ascii="Cambria Math" w:hAnsi="Cambria Math"/>
                    <w:sz w:val="24"/>
                    <w:szCs w:val="24"/>
                  </w:rPr>
                  <m:t>3</m:t>
                </m:r>
              </m:deg>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rad>
          </m:den>
        </m:f>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Pr="00B54018">
        <w:rPr>
          <w:rFonts w:ascii="Cambria" w:eastAsiaTheme="minorEastAsia" w:hAnsi="Cambria"/>
          <w:b/>
          <w:sz w:val="24"/>
          <w:szCs w:val="24"/>
        </w:rPr>
        <w:t>D)</w:t>
      </w:r>
      <w:r>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eastAsiaTheme="minorEastAsia" w:hAnsi="Cambria Math"/>
                <w:sz w:val="24"/>
                <w:szCs w:val="24"/>
              </w:rPr>
              <m:t>6</m:t>
            </m:r>
          </m:deg>
          <m:e>
            <m:sSup>
              <m:sSupPr>
                <m:ctrlPr>
                  <w:rPr>
                    <w:rFonts w:ascii="Cambria Math" w:eastAsiaTheme="minorEastAsia" w:hAnsi="Cambria Math"/>
                    <w:i/>
                    <w:sz w:val="24"/>
                    <w:szCs w:val="24"/>
                  </w:rPr>
                </m:ctrlPr>
              </m:sSupPr>
              <m:e>
                <m:r>
                  <w:rPr>
                    <w:rFonts w:ascii="Cambria Math" w:eastAsiaTheme="minorEastAsia" w:hAnsi="Cambria Math"/>
                    <w:sz w:val="24"/>
                    <w:szCs w:val="24"/>
                  </w:rPr>
                  <m:t>16</m:t>
                </m:r>
              </m:e>
              <m:sup>
                <m:r>
                  <w:rPr>
                    <w:rFonts w:ascii="Cambria Math" w:eastAsiaTheme="minorEastAsia" w:hAnsi="Cambria Math"/>
                    <w:sz w:val="24"/>
                    <w:szCs w:val="24"/>
                  </w:rPr>
                  <m:t>3</m:t>
                </m:r>
              </m:sup>
            </m:sSup>
          </m:e>
        </m:rad>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4</m:t>
            </m:r>
          </m:deg>
          <m:e>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6</m:t>
                </m:r>
              </m:sup>
            </m:sSup>
          </m:e>
        </m:rad>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hAnsi="Cambria Math"/>
                <w:sz w:val="24"/>
                <w:szCs w:val="24"/>
              </w:rPr>
              <m:t>3</m:t>
            </m:r>
          </m:deg>
          <m:e>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r>
                  <w:rPr>
                    <w:rFonts w:ascii="Cambria Math" w:eastAsiaTheme="minorEastAsia" w:hAnsi="Cambria Math"/>
                    <w:sz w:val="24"/>
                    <w:szCs w:val="24"/>
                  </w:rPr>
                  <m:t>2</m:t>
                </m:r>
              </m:sup>
            </m:sSup>
          </m:e>
        </m:rad>
      </m:oMath>
    </w:p>
    <w:p w:rsidR="00A368E7" w:rsidRDefault="00A368E7">
      <w:pPr>
        <w:rPr>
          <w:rFonts w:ascii="Cambria" w:eastAsiaTheme="minorEastAsia" w:hAnsi="Cambria"/>
          <w:sz w:val="24"/>
          <w:szCs w:val="24"/>
        </w:rPr>
      </w:pPr>
    </w:p>
    <w:p w:rsidR="00A368E7" w:rsidRPr="001706DD" w:rsidRDefault="00F6263B" w:rsidP="001706DD">
      <w:pPr>
        <w:jc w:val="center"/>
        <w:rPr>
          <w:rFonts w:ascii="Cambria" w:eastAsiaTheme="minorEastAsia" w:hAnsi="Cambria"/>
          <w:b/>
          <w:sz w:val="24"/>
          <w:szCs w:val="24"/>
          <w:u w:val="single"/>
        </w:rPr>
      </w:pPr>
      <w:r w:rsidRPr="001706DD">
        <w:rPr>
          <w:rFonts w:ascii="Cambria" w:eastAsiaTheme="minorEastAsia" w:hAnsi="Cambria"/>
          <w:b/>
          <w:sz w:val="24"/>
          <w:szCs w:val="24"/>
          <w:u w:val="single"/>
        </w:rPr>
        <w:lastRenderedPageBreak/>
        <w:t xml:space="preserve">Simplifying Radical Expressions Using the Properties of </w:t>
      </w:r>
      <m:oMath>
        <m:sSup>
          <m:sSupPr>
            <m:ctrlPr>
              <w:rPr>
                <w:rFonts w:ascii="Cambria Math" w:eastAsiaTheme="minorEastAsia" w:hAnsi="Cambria Math"/>
                <w:b/>
                <w:i/>
                <w:sz w:val="24"/>
                <w:szCs w:val="24"/>
                <w:u w:val="single"/>
              </w:rPr>
            </m:ctrlPr>
          </m:sSupPr>
          <m:e>
            <m:r>
              <m:rPr>
                <m:sty m:val="bi"/>
              </m:rPr>
              <w:rPr>
                <w:rFonts w:ascii="Cambria Math" w:eastAsiaTheme="minorEastAsia" w:hAnsi="Cambria Math"/>
                <w:sz w:val="24"/>
                <w:szCs w:val="24"/>
                <w:u w:val="single"/>
              </w:rPr>
              <m:t>n</m:t>
            </m:r>
          </m:e>
          <m:sup>
            <m:r>
              <m:rPr>
                <m:sty m:val="bi"/>
              </m:rPr>
              <w:rPr>
                <w:rFonts w:ascii="Cambria Math" w:eastAsiaTheme="minorEastAsia" w:hAnsi="Cambria Math"/>
                <w:sz w:val="24"/>
                <w:szCs w:val="24"/>
                <w:u w:val="single"/>
              </w:rPr>
              <m:t>th</m:t>
            </m:r>
          </m:sup>
        </m:sSup>
      </m:oMath>
      <w:r w:rsidRPr="001706DD">
        <w:rPr>
          <w:rFonts w:ascii="Cambria" w:eastAsiaTheme="minorEastAsia" w:hAnsi="Cambria"/>
          <w:b/>
          <w:sz w:val="24"/>
          <w:szCs w:val="24"/>
          <w:u w:val="single"/>
        </w:rPr>
        <w:t xml:space="preserve"> Roots</w:t>
      </w:r>
    </w:p>
    <w:p w:rsidR="00F6263B" w:rsidRPr="001706DD" w:rsidRDefault="00F6263B">
      <w:pPr>
        <w:rPr>
          <w:rFonts w:ascii="Cambria" w:eastAsiaTheme="minorEastAsia" w:hAnsi="Cambria"/>
          <w:i/>
          <w:sz w:val="24"/>
          <w:szCs w:val="24"/>
        </w:rPr>
      </w:pPr>
      <w:r w:rsidRPr="001706DD">
        <w:rPr>
          <w:rFonts w:ascii="Cambria" w:eastAsiaTheme="minorEastAsia" w:hAnsi="Cambria"/>
          <w:b/>
          <w:i/>
          <w:sz w:val="24"/>
          <w:szCs w:val="24"/>
        </w:rPr>
        <w:t>Learning Target</w:t>
      </w:r>
      <w:r w:rsidR="00601CE3">
        <w:rPr>
          <w:rFonts w:ascii="Cambria" w:eastAsiaTheme="minorEastAsia" w:hAnsi="Cambria"/>
          <w:b/>
          <w:i/>
          <w:sz w:val="24"/>
          <w:szCs w:val="24"/>
        </w:rPr>
        <w:t xml:space="preserve"> E</w:t>
      </w:r>
      <w:r w:rsidRPr="001706DD">
        <w:rPr>
          <w:rFonts w:ascii="Cambria" w:eastAsiaTheme="minorEastAsia" w:hAnsi="Cambria"/>
          <w:b/>
          <w:i/>
          <w:sz w:val="24"/>
          <w:szCs w:val="24"/>
        </w:rPr>
        <w:t>:</w:t>
      </w:r>
      <w:r w:rsidRPr="001706DD">
        <w:rPr>
          <w:rFonts w:ascii="Cambria" w:eastAsiaTheme="minorEastAsia" w:hAnsi="Cambria"/>
          <w:i/>
          <w:sz w:val="24"/>
          <w:szCs w:val="24"/>
        </w:rPr>
        <w:t xml:space="preserve"> I can use the properties of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th</m:t>
            </m:r>
          </m:sup>
        </m:sSup>
      </m:oMath>
      <w:r w:rsidRPr="001706DD">
        <w:rPr>
          <w:rFonts w:ascii="Cambria" w:eastAsiaTheme="minorEastAsia" w:hAnsi="Cambria"/>
          <w:i/>
          <w:sz w:val="24"/>
          <w:szCs w:val="24"/>
        </w:rPr>
        <w:t xml:space="preserve"> to simplify radical expressions.</w:t>
      </w:r>
    </w:p>
    <w:p w:rsidR="00F6263B" w:rsidRDefault="00F6263B">
      <w:pPr>
        <w:rPr>
          <w:rFonts w:ascii="Cambria" w:eastAsiaTheme="minorEastAsia" w:hAnsi="Cambria"/>
          <w:sz w:val="24"/>
          <w:szCs w:val="24"/>
        </w:rPr>
      </w:pPr>
      <w:r>
        <w:rPr>
          <w:rFonts w:ascii="Cambria" w:eastAsiaTheme="minorEastAsia" w:hAnsi="Cambria"/>
          <w:sz w:val="24"/>
          <w:szCs w:val="24"/>
        </w:rPr>
        <w:t>From working with square roots, you know, for example that</w:t>
      </w:r>
    </w:p>
    <w:p w:rsidR="00F6263B" w:rsidRDefault="00F6263B" w:rsidP="00F6263B">
      <w:pPr>
        <w:jc w:val="center"/>
        <w:rPr>
          <w:rFonts w:ascii="Cambria" w:eastAsiaTheme="minorEastAsia" w:hAnsi="Cambria"/>
          <w:sz w:val="24"/>
          <w:szCs w:val="24"/>
        </w:rPr>
      </w:pP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8</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=______=________</m:t>
        </m:r>
      </m:oMath>
      <w:r>
        <w:rPr>
          <w:rFonts w:ascii="Cambria" w:eastAsiaTheme="minorEastAsia" w:hAnsi="Cambria"/>
          <w:sz w:val="24"/>
          <w:szCs w:val="24"/>
        </w:rPr>
        <w:tab/>
      </w:r>
      <w:r>
        <w:rPr>
          <w:rFonts w:ascii="Cambria" w:eastAsiaTheme="minorEastAsia" w:hAnsi="Cambria"/>
          <w:sz w:val="24"/>
          <w:szCs w:val="24"/>
        </w:rPr>
        <w:tab/>
      </w:r>
      <w:proofErr w:type="gramStart"/>
      <w:r>
        <w:rPr>
          <w:rFonts w:ascii="Cambria" w:eastAsiaTheme="minorEastAsia" w:hAnsi="Cambria"/>
          <w:sz w:val="24"/>
          <w:szCs w:val="24"/>
        </w:rPr>
        <w:t>and</w:t>
      </w:r>
      <w:proofErr w:type="gramEnd"/>
      <w:r>
        <w:rPr>
          <w:rFonts w:ascii="Cambria" w:eastAsiaTheme="minorEastAsia" w:hAnsi="Cambria"/>
          <w:sz w:val="24"/>
          <w:szCs w:val="24"/>
        </w:rPr>
        <w:t xml:space="preserve"> </w:t>
      </w:r>
      <w:r>
        <w:rPr>
          <w:rFonts w:ascii="Cambria" w:eastAsiaTheme="minorEastAsia" w:hAnsi="Cambria"/>
          <w:sz w:val="24"/>
          <w:szCs w:val="24"/>
        </w:rPr>
        <w:tab/>
      </w:r>
      <w:r>
        <w:rPr>
          <w:rFonts w:ascii="Cambria" w:eastAsiaTheme="minorEastAsia" w:hAnsi="Cambria"/>
          <w:sz w:val="24"/>
          <w:szCs w:val="24"/>
        </w:rPr>
        <w:tab/>
      </w:r>
      <m:oMath>
        <m:f>
          <m:fPr>
            <m:ctrlPr>
              <w:rPr>
                <w:rFonts w:ascii="Cambria Math" w:eastAsiaTheme="minorEastAsia" w:hAnsi="Cambria Math"/>
                <w:i/>
                <w:sz w:val="24"/>
                <w:szCs w:val="24"/>
              </w:rPr>
            </m:ctrlPr>
          </m:fPr>
          <m:num>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8</m:t>
                </m:r>
              </m:e>
            </m:rad>
          </m:num>
          <m:den>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den>
        </m:f>
        <m:r>
          <w:rPr>
            <w:rFonts w:ascii="Cambria Math" w:eastAsiaTheme="minorEastAsia" w:hAnsi="Cambria Math"/>
            <w:sz w:val="24"/>
            <w:szCs w:val="24"/>
          </w:rPr>
          <m:t>=______=_______</m:t>
        </m:r>
      </m:oMath>
    </w:p>
    <w:p w:rsidR="00F6263B" w:rsidRDefault="00F6263B" w:rsidP="00F6263B">
      <w:pPr>
        <w:rPr>
          <w:rFonts w:ascii="Cambria" w:eastAsiaTheme="minorEastAsia" w:hAnsi="Cambria"/>
          <w:sz w:val="24"/>
          <w:szCs w:val="24"/>
        </w:rPr>
      </w:pPr>
      <w:r>
        <w:rPr>
          <w:rFonts w:ascii="Cambria" w:eastAsiaTheme="minorEastAsia" w:hAnsi="Cambria"/>
          <w:sz w:val="24"/>
          <w:szCs w:val="24"/>
        </w:rPr>
        <w:t xml:space="preserve">The corresponding properties also apply to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th</m:t>
            </m:r>
          </m:sup>
        </m:sSup>
      </m:oMath>
      <w:r>
        <w:rPr>
          <w:rFonts w:ascii="Cambria" w:eastAsiaTheme="minorEastAsia" w:hAnsi="Cambria"/>
          <w:sz w:val="24"/>
          <w:szCs w:val="24"/>
        </w:rPr>
        <w:t xml:space="preserve"> roots.</w:t>
      </w:r>
    </w:p>
    <w:tbl>
      <w:tblPr>
        <w:tblStyle w:val="TableGrid"/>
        <w:tblW w:w="0" w:type="auto"/>
        <w:tblLook w:val="04A0" w:firstRow="1" w:lastRow="0" w:firstColumn="1" w:lastColumn="0" w:noHBand="0" w:noVBand="1"/>
      </w:tblPr>
      <w:tblGrid>
        <w:gridCol w:w="10502"/>
      </w:tblGrid>
      <w:tr w:rsidR="00F6263B" w:rsidTr="001911FE">
        <w:tc>
          <w:tcPr>
            <w:tcW w:w="10502" w:type="dxa"/>
            <w:shd w:val="clear" w:color="auto" w:fill="808080" w:themeFill="background1" w:themeFillShade="80"/>
          </w:tcPr>
          <w:p w:rsidR="00F6263B" w:rsidRPr="001911FE" w:rsidRDefault="00F6263B" w:rsidP="00F6263B">
            <w:pPr>
              <w:rPr>
                <w:rFonts w:ascii="Cambria" w:eastAsiaTheme="minorEastAsia" w:hAnsi="Cambria"/>
                <w:b/>
                <w:sz w:val="24"/>
                <w:szCs w:val="24"/>
              </w:rPr>
            </w:pPr>
            <w:r w:rsidRPr="001911FE">
              <w:rPr>
                <w:rFonts w:ascii="Cambria" w:eastAsiaTheme="minorEastAsia" w:hAnsi="Cambria"/>
                <w:b/>
                <w:color w:val="FFFFFF" w:themeColor="background1"/>
                <w:sz w:val="24"/>
                <w:szCs w:val="24"/>
              </w:rPr>
              <w:t xml:space="preserve">Properties of </w:t>
            </w:r>
            <m:oMath>
              <m:sSup>
                <m:sSupPr>
                  <m:ctrlPr>
                    <w:rPr>
                      <w:rFonts w:ascii="Cambria Math" w:eastAsiaTheme="minorEastAsia" w:hAnsi="Cambria Math"/>
                      <w:b/>
                      <w:i/>
                      <w:color w:val="FFFFFF" w:themeColor="background1"/>
                      <w:sz w:val="24"/>
                      <w:szCs w:val="24"/>
                    </w:rPr>
                  </m:ctrlPr>
                </m:sSupPr>
                <m:e>
                  <m:r>
                    <m:rPr>
                      <m:sty m:val="bi"/>
                    </m:rPr>
                    <w:rPr>
                      <w:rFonts w:ascii="Cambria Math" w:eastAsiaTheme="minorEastAsia" w:hAnsi="Cambria Math"/>
                      <w:color w:val="FFFFFF" w:themeColor="background1"/>
                      <w:sz w:val="24"/>
                      <w:szCs w:val="24"/>
                    </w:rPr>
                    <m:t>n</m:t>
                  </m:r>
                </m:e>
                <m:sup>
                  <m:r>
                    <m:rPr>
                      <m:sty m:val="bi"/>
                    </m:rPr>
                    <w:rPr>
                      <w:rFonts w:ascii="Cambria Math" w:eastAsiaTheme="minorEastAsia" w:hAnsi="Cambria Math"/>
                      <w:color w:val="FFFFFF" w:themeColor="background1"/>
                      <w:sz w:val="24"/>
                      <w:szCs w:val="24"/>
                    </w:rPr>
                    <m:t>th</m:t>
                  </m:r>
                </m:sup>
              </m:sSup>
            </m:oMath>
            <w:r w:rsidRPr="001911FE">
              <w:rPr>
                <w:rFonts w:ascii="Cambria" w:eastAsiaTheme="minorEastAsia" w:hAnsi="Cambria"/>
                <w:b/>
                <w:color w:val="FFFFFF" w:themeColor="background1"/>
                <w:sz w:val="24"/>
                <w:szCs w:val="24"/>
              </w:rPr>
              <w:t xml:space="preserve"> Roots</w:t>
            </w:r>
          </w:p>
        </w:tc>
      </w:tr>
      <w:tr w:rsidR="00F6263B" w:rsidTr="00F6263B">
        <w:tc>
          <w:tcPr>
            <w:tcW w:w="10502" w:type="dxa"/>
          </w:tcPr>
          <w:p w:rsidR="00F6263B" w:rsidRDefault="00F6263B" w:rsidP="00F6263B">
            <w:pPr>
              <w:rPr>
                <w:rFonts w:ascii="Cambria" w:eastAsiaTheme="minorEastAsia" w:hAnsi="Cambria"/>
                <w:sz w:val="24"/>
                <w:szCs w:val="24"/>
              </w:rPr>
            </w:pPr>
            <w:r w:rsidRPr="00F6263B">
              <w:rPr>
                <w:rFonts w:ascii="Cambria" w:eastAsiaTheme="minorEastAsia" w:hAnsi="Cambria"/>
                <w:sz w:val="24"/>
                <w:szCs w:val="24"/>
              </w:rPr>
              <w:t xml:space="preserve">For </w:t>
            </w:r>
            <m:oMath>
              <m:r>
                <w:rPr>
                  <w:rFonts w:ascii="Cambria Math" w:eastAsiaTheme="minorEastAsia" w:hAnsi="Cambria Math"/>
                  <w:sz w:val="24"/>
                  <w:szCs w:val="24"/>
                </w:rPr>
                <m:t>a&gt;0</m:t>
              </m:r>
            </m:oMath>
            <w:r w:rsidRPr="00F6263B">
              <w:rPr>
                <w:rFonts w:ascii="Cambria" w:eastAsiaTheme="minorEastAsia" w:hAnsi="Cambria"/>
                <w:sz w:val="24"/>
                <w:szCs w:val="24"/>
              </w:rPr>
              <w:t xml:space="preserve"> and </w:t>
            </w:r>
            <m:oMath>
              <m:r>
                <w:rPr>
                  <w:rFonts w:ascii="Cambria Math" w:eastAsiaTheme="minorEastAsia" w:hAnsi="Cambria Math"/>
                  <w:sz w:val="24"/>
                  <w:szCs w:val="24"/>
                </w:rPr>
                <m:t>b&gt;0</m:t>
              </m:r>
            </m:oMath>
          </w:p>
          <w:tbl>
            <w:tblPr>
              <w:tblStyle w:val="TableGrid"/>
              <w:tblW w:w="0" w:type="auto"/>
              <w:tblInd w:w="422" w:type="dxa"/>
              <w:tblLook w:val="04A0" w:firstRow="1" w:lastRow="0" w:firstColumn="1" w:lastColumn="0" w:noHBand="0" w:noVBand="1"/>
            </w:tblPr>
            <w:tblGrid>
              <w:gridCol w:w="3240"/>
              <w:gridCol w:w="3188"/>
              <w:gridCol w:w="3426"/>
            </w:tblGrid>
            <w:tr w:rsidR="00F6263B" w:rsidTr="001911FE">
              <w:tc>
                <w:tcPr>
                  <w:tcW w:w="3240" w:type="dxa"/>
                  <w:shd w:val="clear" w:color="auto" w:fill="808080" w:themeFill="background1" w:themeFillShade="80"/>
                </w:tcPr>
                <w:p w:rsidR="00F6263B" w:rsidRPr="001911FE" w:rsidRDefault="00F6263B" w:rsidP="00F6263B">
                  <w:pPr>
                    <w:rPr>
                      <w:rFonts w:ascii="Cambria" w:eastAsiaTheme="minorEastAsia" w:hAnsi="Cambria"/>
                      <w:b/>
                      <w:color w:val="FFFFFF" w:themeColor="background1"/>
                      <w:sz w:val="24"/>
                      <w:szCs w:val="24"/>
                    </w:rPr>
                  </w:pPr>
                  <w:r w:rsidRPr="001911FE">
                    <w:rPr>
                      <w:rFonts w:ascii="Cambria" w:eastAsiaTheme="minorEastAsia" w:hAnsi="Cambria"/>
                      <w:b/>
                      <w:color w:val="FFFFFF" w:themeColor="background1"/>
                      <w:sz w:val="24"/>
                      <w:szCs w:val="24"/>
                    </w:rPr>
                    <w:t>Words</w:t>
                  </w:r>
                </w:p>
              </w:tc>
              <w:tc>
                <w:tcPr>
                  <w:tcW w:w="3188" w:type="dxa"/>
                  <w:shd w:val="clear" w:color="auto" w:fill="808080" w:themeFill="background1" w:themeFillShade="80"/>
                </w:tcPr>
                <w:p w:rsidR="00F6263B" w:rsidRPr="001911FE" w:rsidRDefault="00F6263B" w:rsidP="00F6263B">
                  <w:pPr>
                    <w:rPr>
                      <w:rFonts w:ascii="Cambria" w:eastAsiaTheme="minorEastAsia" w:hAnsi="Cambria"/>
                      <w:b/>
                      <w:color w:val="FFFFFF" w:themeColor="background1"/>
                      <w:sz w:val="24"/>
                      <w:szCs w:val="24"/>
                    </w:rPr>
                  </w:pPr>
                  <w:r w:rsidRPr="001911FE">
                    <w:rPr>
                      <w:rFonts w:ascii="Cambria" w:eastAsiaTheme="minorEastAsia" w:hAnsi="Cambria"/>
                      <w:b/>
                      <w:color w:val="FFFFFF" w:themeColor="background1"/>
                      <w:sz w:val="24"/>
                      <w:szCs w:val="24"/>
                    </w:rPr>
                    <w:t>Algebra</w:t>
                  </w:r>
                </w:p>
              </w:tc>
              <w:tc>
                <w:tcPr>
                  <w:tcW w:w="3426" w:type="dxa"/>
                  <w:shd w:val="clear" w:color="auto" w:fill="808080" w:themeFill="background1" w:themeFillShade="80"/>
                </w:tcPr>
                <w:p w:rsidR="00F6263B" w:rsidRPr="001911FE" w:rsidRDefault="00F6263B" w:rsidP="00F6263B">
                  <w:pPr>
                    <w:rPr>
                      <w:rFonts w:ascii="Cambria" w:eastAsiaTheme="minorEastAsia" w:hAnsi="Cambria"/>
                      <w:b/>
                      <w:color w:val="FFFFFF" w:themeColor="background1"/>
                      <w:sz w:val="24"/>
                      <w:szCs w:val="24"/>
                    </w:rPr>
                  </w:pPr>
                  <w:r w:rsidRPr="001911FE">
                    <w:rPr>
                      <w:rFonts w:ascii="Cambria" w:eastAsiaTheme="minorEastAsia" w:hAnsi="Cambria"/>
                      <w:b/>
                      <w:color w:val="FFFFFF" w:themeColor="background1"/>
                      <w:sz w:val="24"/>
                      <w:szCs w:val="24"/>
                    </w:rPr>
                    <w:t>Numbers</w:t>
                  </w:r>
                </w:p>
              </w:tc>
            </w:tr>
            <w:tr w:rsidR="00F6263B" w:rsidTr="00F6263B">
              <w:tc>
                <w:tcPr>
                  <w:tcW w:w="3240" w:type="dxa"/>
                </w:tcPr>
                <w:p w:rsidR="00F6263B" w:rsidRPr="00F6263B" w:rsidRDefault="00F6263B" w:rsidP="00F6263B">
                  <w:pPr>
                    <w:rPr>
                      <w:rFonts w:ascii="Cambria" w:eastAsiaTheme="minorEastAsia" w:hAnsi="Cambria"/>
                      <w:b/>
                      <w:sz w:val="24"/>
                      <w:szCs w:val="24"/>
                    </w:rPr>
                  </w:pPr>
                  <w:r w:rsidRPr="00F6263B">
                    <w:rPr>
                      <w:rFonts w:ascii="Cambria" w:eastAsiaTheme="minorEastAsia" w:hAnsi="Cambria"/>
                      <w:b/>
                      <w:sz w:val="24"/>
                      <w:szCs w:val="24"/>
                    </w:rPr>
                    <w:t>Product Property of Roots</w:t>
                  </w:r>
                </w:p>
                <w:p w:rsidR="00F6263B" w:rsidRDefault="00F6263B" w:rsidP="00F6263B">
                  <w:pPr>
                    <w:rPr>
                      <w:rFonts w:ascii="Cambria" w:eastAsiaTheme="minorEastAsia" w:hAnsi="Cambria"/>
                    </w:rPr>
                  </w:pPr>
                  <w:r w:rsidRPr="00F6263B">
                    <w:rPr>
                      <w:rFonts w:ascii="Cambria" w:eastAsiaTheme="minorEastAsia" w:hAnsi="Cambria"/>
                    </w:rPr>
                    <w:t xml:space="preserve">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th</m:t>
                        </m:r>
                      </m:sup>
                    </m:sSup>
                  </m:oMath>
                  <w:r w:rsidRPr="00F6263B">
                    <w:rPr>
                      <w:rFonts w:ascii="Cambria" w:eastAsiaTheme="minorEastAsia" w:hAnsi="Cambria"/>
                    </w:rPr>
                    <w:t xml:space="preserve"> root of a product is equal to the product of 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th</m:t>
                        </m:r>
                      </m:sup>
                    </m:sSup>
                  </m:oMath>
                  <w:r w:rsidRPr="00F6263B">
                    <w:rPr>
                      <w:rFonts w:ascii="Cambria" w:eastAsiaTheme="minorEastAsia" w:hAnsi="Cambria"/>
                    </w:rPr>
                    <w:t xml:space="preserve"> roots.</w:t>
                  </w:r>
                </w:p>
                <w:p w:rsidR="00F6263B" w:rsidRPr="00F6263B" w:rsidRDefault="00F6263B" w:rsidP="00F6263B">
                  <w:pPr>
                    <w:rPr>
                      <w:rFonts w:ascii="Cambria" w:eastAsiaTheme="minorEastAsia" w:hAnsi="Cambria"/>
                    </w:rPr>
                  </w:pPr>
                </w:p>
              </w:tc>
              <w:tc>
                <w:tcPr>
                  <w:tcW w:w="3188" w:type="dxa"/>
                </w:tcPr>
                <w:p w:rsidR="00F6263B" w:rsidRDefault="00F6263B" w:rsidP="00F6263B">
                  <w:pPr>
                    <w:rPr>
                      <w:rFonts w:ascii="Cambria" w:eastAsiaTheme="minorEastAsia" w:hAnsi="Cambria"/>
                      <w:sz w:val="24"/>
                      <w:szCs w:val="24"/>
                    </w:rPr>
                  </w:pPr>
                </w:p>
              </w:tc>
              <w:tc>
                <w:tcPr>
                  <w:tcW w:w="3426" w:type="dxa"/>
                </w:tcPr>
                <w:p w:rsidR="00F6263B" w:rsidRDefault="00F6263B" w:rsidP="00F6263B">
                  <w:pPr>
                    <w:rPr>
                      <w:rFonts w:ascii="Cambria" w:eastAsiaTheme="minorEastAsia" w:hAnsi="Cambria"/>
                      <w:sz w:val="24"/>
                      <w:szCs w:val="24"/>
                    </w:rPr>
                  </w:pPr>
                </w:p>
              </w:tc>
            </w:tr>
            <w:tr w:rsidR="00F6263B" w:rsidTr="00F6263B">
              <w:tc>
                <w:tcPr>
                  <w:tcW w:w="3240" w:type="dxa"/>
                </w:tcPr>
                <w:p w:rsidR="00F6263B" w:rsidRPr="00F6263B" w:rsidRDefault="00F6263B" w:rsidP="00F6263B">
                  <w:pPr>
                    <w:rPr>
                      <w:rFonts w:ascii="Cambria" w:eastAsiaTheme="minorEastAsia" w:hAnsi="Cambria"/>
                      <w:b/>
                      <w:sz w:val="24"/>
                      <w:szCs w:val="24"/>
                    </w:rPr>
                  </w:pPr>
                  <w:r w:rsidRPr="00F6263B">
                    <w:rPr>
                      <w:rFonts w:ascii="Cambria" w:eastAsiaTheme="minorEastAsia" w:hAnsi="Cambria"/>
                      <w:b/>
                      <w:sz w:val="24"/>
                      <w:szCs w:val="24"/>
                    </w:rPr>
                    <w:t>Quotient Property of Roots</w:t>
                  </w:r>
                </w:p>
                <w:p w:rsidR="00F6263B" w:rsidRDefault="00F6263B" w:rsidP="00F6263B">
                  <w:pPr>
                    <w:rPr>
                      <w:rFonts w:ascii="Cambria" w:eastAsiaTheme="minorEastAsia" w:hAnsi="Cambria"/>
                    </w:rPr>
                  </w:pPr>
                  <w:r w:rsidRPr="00F6263B">
                    <w:rPr>
                      <w:rFonts w:ascii="Cambria" w:eastAsiaTheme="minorEastAsia" w:hAnsi="Cambria"/>
                    </w:rPr>
                    <w:t xml:space="preserve">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th</m:t>
                        </m:r>
                      </m:sup>
                    </m:sSup>
                  </m:oMath>
                  <w:r w:rsidRPr="00F6263B">
                    <w:rPr>
                      <w:rFonts w:ascii="Cambria" w:eastAsiaTheme="minorEastAsia" w:hAnsi="Cambria"/>
                    </w:rPr>
                    <w:t xml:space="preserve"> root of a Quotient is equal to the Quotient of 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th</m:t>
                        </m:r>
                      </m:sup>
                    </m:sSup>
                  </m:oMath>
                  <w:r w:rsidRPr="00F6263B">
                    <w:rPr>
                      <w:rFonts w:ascii="Cambria" w:eastAsiaTheme="minorEastAsia" w:hAnsi="Cambria"/>
                    </w:rPr>
                    <w:t xml:space="preserve"> roots.</w:t>
                  </w:r>
                </w:p>
                <w:p w:rsidR="009453CD" w:rsidRPr="00F6263B" w:rsidRDefault="009453CD" w:rsidP="00F6263B">
                  <w:pPr>
                    <w:rPr>
                      <w:rFonts w:ascii="Cambria" w:eastAsiaTheme="minorEastAsia" w:hAnsi="Cambria"/>
                    </w:rPr>
                  </w:pPr>
                </w:p>
              </w:tc>
              <w:tc>
                <w:tcPr>
                  <w:tcW w:w="3188" w:type="dxa"/>
                </w:tcPr>
                <w:p w:rsidR="00F6263B" w:rsidRDefault="00F6263B" w:rsidP="00F6263B">
                  <w:pPr>
                    <w:rPr>
                      <w:rFonts w:ascii="Cambria" w:eastAsiaTheme="minorEastAsia" w:hAnsi="Cambria"/>
                      <w:sz w:val="24"/>
                      <w:szCs w:val="24"/>
                    </w:rPr>
                  </w:pPr>
                </w:p>
              </w:tc>
              <w:tc>
                <w:tcPr>
                  <w:tcW w:w="3426" w:type="dxa"/>
                </w:tcPr>
                <w:p w:rsidR="00F6263B" w:rsidRDefault="00F6263B" w:rsidP="00F6263B">
                  <w:pPr>
                    <w:rPr>
                      <w:rFonts w:ascii="Cambria" w:eastAsiaTheme="minorEastAsia" w:hAnsi="Cambria"/>
                      <w:sz w:val="24"/>
                      <w:szCs w:val="24"/>
                    </w:rPr>
                  </w:pPr>
                </w:p>
              </w:tc>
            </w:tr>
          </w:tbl>
          <w:p w:rsidR="00F6263B" w:rsidRPr="00F6263B" w:rsidRDefault="00F6263B" w:rsidP="00F6263B">
            <w:pPr>
              <w:rPr>
                <w:rFonts w:ascii="Cambria" w:eastAsiaTheme="minorEastAsia" w:hAnsi="Cambria"/>
                <w:sz w:val="28"/>
                <w:szCs w:val="24"/>
              </w:rPr>
            </w:pPr>
          </w:p>
        </w:tc>
      </w:tr>
    </w:tbl>
    <w:p w:rsidR="00F6263B" w:rsidRDefault="00F6263B" w:rsidP="00F6263B">
      <w:pPr>
        <w:rPr>
          <w:rFonts w:ascii="Cambria" w:eastAsiaTheme="minorEastAsia" w:hAnsi="Cambria"/>
          <w:sz w:val="24"/>
          <w:szCs w:val="24"/>
        </w:rPr>
      </w:pPr>
    </w:p>
    <w:p w:rsidR="00F977A6" w:rsidRPr="00601CE3" w:rsidRDefault="00F977A6" w:rsidP="00F6263B">
      <w:pPr>
        <w:rPr>
          <w:rFonts w:ascii="Cambria" w:eastAsiaTheme="minorEastAsia" w:hAnsi="Cambria"/>
          <w:b/>
          <w:sz w:val="24"/>
          <w:szCs w:val="24"/>
        </w:rPr>
      </w:pPr>
      <w:r w:rsidRPr="00601CE3">
        <w:rPr>
          <w:rFonts w:ascii="Cambria" w:eastAsiaTheme="minorEastAsia" w:hAnsi="Cambria"/>
          <w:b/>
          <w:sz w:val="24"/>
          <w:szCs w:val="24"/>
        </w:rPr>
        <w:t xml:space="preserve">Simplify the expression using the properties of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n</m:t>
            </m:r>
          </m:e>
          <m:sup>
            <m:r>
              <m:rPr>
                <m:sty m:val="bi"/>
              </m:rPr>
              <w:rPr>
                <w:rFonts w:ascii="Cambria Math" w:eastAsiaTheme="minorEastAsia" w:hAnsi="Cambria Math"/>
                <w:sz w:val="24"/>
                <w:szCs w:val="24"/>
              </w:rPr>
              <m:t>th</m:t>
            </m:r>
          </m:sup>
        </m:sSup>
      </m:oMath>
      <w:r w:rsidRPr="00601CE3">
        <w:rPr>
          <w:rFonts w:ascii="Cambria" w:eastAsiaTheme="minorEastAsia" w:hAnsi="Cambria"/>
          <w:b/>
          <w:sz w:val="24"/>
          <w:szCs w:val="24"/>
        </w:rPr>
        <w:t xml:space="preserve"> roots.  Assume that all variables are positive.  Rationalize any irrational denominators.</w:t>
      </w:r>
    </w:p>
    <w:p w:rsidR="00F977A6" w:rsidRDefault="00DA5E86" w:rsidP="00F6263B">
      <w:pPr>
        <w:rPr>
          <w:rFonts w:ascii="Cambria" w:eastAsiaTheme="minorEastAsia" w:hAnsi="Cambria"/>
          <w:sz w:val="24"/>
          <w:szCs w:val="24"/>
        </w:rPr>
      </w:pPr>
      <w:r w:rsidRPr="00601CE3">
        <w:rPr>
          <w:rFonts w:ascii="Cambria" w:eastAsiaTheme="minorEastAsia" w:hAnsi="Cambria"/>
          <w:b/>
          <w:sz w:val="24"/>
          <w:szCs w:val="24"/>
        </w:rPr>
        <w:t>A)</w:t>
      </w:r>
      <w:r>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hAnsi="Cambria Math"/>
                <w:sz w:val="24"/>
                <w:szCs w:val="24"/>
              </w:rPr>
              <m:t>3</m:t>
            </m:r>
          </m:deg>
          <m:e>
            <m:r>
              <w:rPr>
                <w:rFonts w:ascii="Cambria Math" w:eastAsiaTheme="minorEastAsia" w:hAnsi="Cambria Math"/>
                <w:sz w:val="24"/>
                <w:szCs w:val="24"/>
              </w:rPr>
              <m:t>256</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7</m:t>
                </m:r>
              </m:sup>
            </m:sSup>
          </m:e>
        </m:rad>
      </m:oMath>
      <w:r w:rsidR="00436466">
        <w:rPr>
          <w:rFonts w:ascii="Cambria" w:eastAsiaTheme="minorEastAsia" w:hAnsi="Cambria"/>
          <w:sz w:val="24"/>
          <w:szCs w:val="24"/>
        </w:rPr>
        <w:tab/>
      </w:r>
      <w:r w:rsidR="00436466">
        <w:rPr>
          <w:rFonts w:ascii="Cambria" w:eastAsiaTheme="minorEastAsia" w:hAnsi="Cambria"/>
          <w:sz w:val="24"/>
          <w:szCs w:val="24"/>
        </w:rPr>
        <w:tab/>
      </w:r>
      <w:r w:rsidR="00436466">
        <w:rPr>
          <w:rFonts w:ascii="Cambria" w:eastAsiaTheme="minorEastAsia" w:hAnsi="Cambria"/>
          <w:sz w:val="24"/>
          <w:szCs w:val="24"/>
        </w:rPr>
        <w:tab/>
      </w:r>
      <w:r w:rsidR="00436466">
        <w:rPr>
          <w:rFonts w:ascii="Cambria" w:eastAsiaTheme="minorEastAsia" w:hAnsi="Cambria"/>
          <w:sz w:val="24"/>
          <w:szCs w:val="24"/>
        </w:rPr>
        <w:tab/>
      </w:r>
      <w:r w:rsidR="00436466">
        <w:rPr>
          <w:rFonts w:ascii="Cambria" w:eastAsiaTheme="minorEastAsia" w:hAnsi="Cambria"/>
          <w:sz w:val="24"/>
          <w:szCs w:val="24"/>
        </w:rPr>
        <w:tab/>
      </w:r>
      <w:r w:rsidR="00436466">
        <w:rPr>
          <w:rFonts w:ascii="Cambria" w:eastAsiaTheme="minorEastAsia" w:hAnsi="Cambria"/>
          <w:sz w:val="24"/>
          <w:szCs w:val="24"/>
        </w:rPr>
        <w:tab/>
      </w:r>
      <w:r w:rsidR="00436466">
        <w:rPr>
          <w:rFonts w:ascii="Cambria" w:eastAsiaTheme="minorEastAsia" w:hAnsi="Cambria"/>
          <w:sz w:val="24"/>
          <w:szCs w:val="24"/>
        </w:rPr>
        <w:tab/>
      </w:r>
      <w:r w:rsidR="00436466" w:rsidRPr="00601CE3">
        <w:rPr>
          <w:rFonts w:ascii="Cambria" w:eastAsiaTheme="minorEastAsia" w:hAnsi="Cambria"/>
          <w:b/>
          <w:sz w:val="24"/>
          <w:szCs w:val="24"/>
        </w:rPr>
        <w:t>B)</w:t>
      </w:r>
      <w:r w:rsidR="00436466">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eastAsiaTheme="minorEastAsia" w:hAnsi="Cambria Math"/>
                <w:sz w:val="24"/>
                <w:szCs w:val="24"/>
              </w:rPr>
              <m:t>4</m:t>
            </m:r>
          </m:deg>
          <m:e>
            <m:f>
              <m:fPr>
                <m:ctrlPr>
                  <w:rPr>
                    <w:rFonts w:ascii="Cambria Math" w:eastAsiaTheme="minorEastAsia" w:hAnsi="Cambria Math"/>
                    <w:i/>
                    <w:sz w:val="24"/>
                    <w:szCs w:val="24"/>
                  </w:rPr>
                </m:ctrlPr>
              </m:fPr>
              <m:num>
                <m:r>
                  <w:rPr>
                    <w:rFonts w:ascii="Cambria Math" w:eastAsiaTheme="minorEastAsia" w:hAnsi="Cambria Math"/>
                    <w:sz w:val="24"/>
                    <w:szCs w:val="24"/>
                  </w:rPr>
                  <m:t>81</m:t>
                </m:r>
              </m:num>
              <m:den>
                <m:r>
                  <w:rPr>
                    <w:rFonts w:ascii="Cambria Math" w:eastAsiaTheme="minorEastAsia" w:hAnsi="Cambria Math"/>
                    <w:sz w:val="24"/>
                    <w:szCs w:val="24"/>
                  </w:rPr>
                  <m:t>x</m:t>
                </m:r>
              </m:den>
            </m:f>
          </m:e>
        </m:rad>
      </m:oMath>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r w:rsidRPr="00601CE3">
        <w:rPr>
          <w:rFonts w:ascii="Cambria" w:eastAsiaTheme="minorEastAsia" w:hAnsi="Cambria"/>
          <w:b/>
          <w:sz w:val="24"/>
          <w:szCs w:val="24"/>
        </w:rPr>
        <w:t>C)</w:t>
      </w:r>
      <w:r>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hAnsi="Cambria Math"/>
                <w:sz w:val="24"/>
                <w:szCs w:val="24"/>
              </w:rPr>
              <m:t>3</m:t>
            </m:r>
          </m:deg>
          <m:e>
            <m:r>
              <w:rPr>
                <w:rFonts w:ascii="Cambria Math" w:eastAsiaTheme="minorEastAsia" w:hAnsi="Cambria Math"/>
                <w:sz w:val="24"/>
                <w:szCs w:val="24"/>
              </w:rPr>
              <m:t>216</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12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15</m:t>
                </m:r>
              </m:sup>
            </m:sSup>
          </m:e>
        </m:rad>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Pr="00601CE3">
        <w:rPr>
          <w:rFonts w:ascii="Cambria" w:eastAsiaTheme="minorEastAsia" w:hAnsi="Cambria"/>
          <w:b/>
          <w:sz w:val="24"/>
          <w:szCs w:val="24"/>
        </w:rPr>
        <w:t>D)</w:t>
      </w:r>
      <w:r>
        <w:rPr>
          <w:rFonts w:ascii="Cambria" w:eastAsiaTheme="minorEastAsia" w:hAnsi="Cambria"/>
          <w:sz w:val="24"/>
          <w:szCs w:val="24"/>
        </w:rPr>
        <w:t xml:space="preserve"> </w:t>
      </w:r>
      <m:oMath>
        <m:rad>
          <m:radPr>
            <m:ctrlPr>
              <w:rPr>
                <w:rFonts w:ascii="Cambria Math" w:eastAsiaTheme="minorEastAsia" w:hAnsi="Cambria Math"/>
                <w:i/>
                <w:sz w:val="24"/>
                <w:szCs w:val="24"/>
              </w:rPr>
            </m:ctrlPr>
          </m:radPr>
          <m:deg>
            <m:r>
              <w:rPr>
                <w:rFonts w:ascii="Cambria Math" w:eastAsiaTheme="minorEastAsia" w:hAnsi="Cambria Math"/>
                <w:sz w:val="24"/>
                <w:szCs w:val="24"/>
              </w:rPr>
              <m:t>4</m:t>
            </m:r>
          </m:deg>
          <m:e>
            <m:f>
              <m:fPr>
                <m:ctrlPr>
                  <w:rPr>
                    <w:rFonts w:ascii="Cambria Math" w:eastAsiaTheme="minorEastAsia" w:hAnsi="Cambria Math"/>
                    <w:i/>
                    <w:sz w:val="24"/>
                    <w:szCs w:val="24"/>
                  </w:rPr>
                </m:ctrlPr>
              </m:fPr>
              <m:num>
                <m:r>
                  <w:rPr>
                    <w:rFonts w:ascii="Cambria Math" w:eastAsiaTheme="minorEastAsia" w:hAnsi="Cambria Math"/>
                    <w:sz w:val="24"/>
                    <w:szCs w:val="24"/>
                  </w:rPr>
                  <m:t>16</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14</m:t>
                    </m:r>
                  </m:sup>
                </m:sSup>
              </m:den>
            </m:f>
          </m:e>
        </m:rad>
      </m:oMath>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Default="00436466" w:rsidP="00F6263B">
      <w:pPr>
        <w:rPr>
          <w:rFonts w:ascii="Cambria" w:eastAsiaTheme="minorEastAsia" w:hAnsi="Cambria"/>
          <w:sz w:val="24"/>
          <w:szCs w:val="24"/>
        </w:rPr>
      </w:pPr>
    </w:p>
    <w:p w:rsidR="00436466" w:rsidRPr="00B65646" w:rsidRDefault="00436466" w:rsidP="00B65646">
      <w:pPr>
        <w:jc w:val="center"/>
        <w:rPr>
          <w:rFonts w:ascii="Cambria" w:eastAsiaTheme="minorEastAsia" w:hAnsi="Cambria"/>
          <w:b/>
          <w:sz w:val="24"/>
          <w:szCs w:val="24"/>
          <w:u w:val="single"/>
        </w:rPr>
      </w:pPr>
      <w:r w:rsidRPr="00B65646">
        <w:rPr>
          <w:rFonts w:ascii="Cambria" w:eastAsiaTheme="minorEastAsia" w:hAnsi="Cambria"/>
          <w:b/>
          <w:sz w:val="24"/>
          <w:szCs w:val="24"/>
          <w:u w:val="single"/>
        </w:rPr>
        <w:lastRenderedPageBreak/>
        <w:t>Rewriting a Radical-Function Model</w:t>
      </w:r>
    </w:p>
    <w:p w:rsidR="009266CB" w:rsidRPr="00B65646" w:rsidRDefault="009266CB" w:rsidP="00F6263B">
      <w:pPr>
        <w:rPr>
          <w:rFonts w:ascii="Cambria" w:eastAsiaTheme="minorEastAsia" w:hAnsi="Cambria"/>
          <w:i/>
          <w:sz w:val="24"/>
          <w:szCs w:val="24"/>
        </w:rPr>
      </w:pPr>
      <w:r w:rsidRPr="00B65646">
        <w:rPr>
          <w:rFonts w:ascii="Cambria" w:eastAsiaTheme="minorEastAsia" w:hAnsi="Cambria"/>
          <w:b/>
          <w:i/>
          <w:sz w:val="24"/>
          <w:szCs w:val="24"/>
        </w:rPr>
        <w:t>Learning Target</w:t>
      </w:r>
      <w:r w:rsidR="00C76D0E">
        <w:rPr>
          <w:rFonts w:ascii="Cambria" w:eastAsiaTheme="minorEastAsia" w:hAnsi="Cambria"/>
          <w:b/>
          <w:i/>
          <w:sz w:val="24"/>
          <w:szCs w:val="24"/>
        </w:rPr>
        <w:t xml:space="preserve"> F</w:t>
      </w:r>
      <w:r w:rsidRPr="00B65646">
        <w:rPr>
          <w:rFonts w:ascii="Cambria" w:eastAsiaTheme="minorEastAsia" w:hAnsi="Cambria"/>
          <w:b/>
          <w:i/>
          <w:sz w:val="24"/>
          <w:szCs w:val="24"/>
        </w:rPr>
        <w:t>:</w:t>
      </w:r>
      <w:r w:rsidRPr="00B65646">
        <w:rPr>
          <w:rFonts w:ascii="Cambria" w:eastAsiaTheme="minorEastAsia" w:hAnsi="Cambria"/>
          <w:i/>
          <w:sz w:val="24"/>
          <w:szCs w:val="24"/>
        </w:rPr>
        <w:t xml:space="preserve"> I can use the properties of rational exponents and properties of roots to rewrite radical function models and use these models to evaluate real-life situations.</w:t>
      </w:r>
    </w:p>
    <w:p w:rsidR="00436466" w:rsidRPr="00B65646" w:rsidRDefault="00436466" w:rsidP="00F6263B">
      <w:pPr>
        <w:rPr>
          <w:rFonts w:ascii="Cambria" w:eastAsiaTheme="minorEastAsia" w:hAnsi="Cambria"/>
          <w:b/>
          <w:sz w:val="24"/>
          <w:szCs w:val="24"/>
        </w:rPr>
      </w:pPr>
      <w:r w:rsidRPr="00B65646">
        <w:rPr>
          <w:rFonts w:ascii="Cambria" w:eastAsiaTheme="minorEastAsia" w:hAnsi="Cambria"/>
          <w:b/>
          <w:sz w:val="24"/>
          <w:szCs w:val="24"/>
        </w:rPr>
        <w:t>When you find or apply a function model involving rational</w:t>
      </w:r>
      <w:r w:rsidR="00B65646" w:rsidRPr="00B65646">
        <w:rPr>
          <w:rFonts w:ascii="Cambria" w:eastAsiaTheme="minorEastAsia" w:hAnsi="Cambria"/>
          <w:b/>
          <w:sz w:val="24"/>
          <w:szCs w:val="24"/>
        </w:rPr>
        <w:t xml:space="preserve"> powers or radicals, you can use</w:t>
      </w:r>
      <w:r w:rsidRPr="00B65646">
        <w:rPr>
          <w:rFonts w:ascii="Cambria" w:eastAsiaTheme="minorEastAsia" w:hAnsi="Cambria"/>
          <w:b/>
          <w:sz w:val="24"/>
          <w:szCs w:val="24"/>
        </w:rPr>
        <w:t xml:space="preserve"> the properties of this lesson to help you find a simpler expression for the model.</w:t>
      </w:r>
    </w:p>
    <w:p w:rsidR="00436466" w:rsidRDefault="00FE544B" w:rsidP="00F6263B">
      <w:pPr>
        <w:rPr>
          <w:rFonts w:ascii="Cambria" w:eastAsiaTheme="minorEastAsia" w:hAnsi="Cambria"/>
          <w:sz w:val="24"/>
          <w:szCs w:val="24"/>
        </w:rPr>
      </w:pPr>
      <w:r w:rsidRPr="00B65646">
        <w:rPr>
          <w:rFonts w:ascii="Cambria" w:eastAsiaTheme="minorEastAsia" w:hAnsi="Cambria"/>
          <w:b/>
          <w:sz w:val="24"/>
          <w:szCs w:val="24"/>
        </w:rPr>
        <w:t>A)</w:t>
      </w:r>
      <w:r>
        <w:rPr>
          <w:rFonts w:ascii="Cambria" w:eastAsiaTheme="minorEastAsia" w:hAnsi="Cambria"/>
          <w:sz w:val="24"/>
          <w:szCs w:val="24"/>
        </w:rPr>
        <w:t xml:space="preserve"> </w:t>
      </w:r>
      <w:r w:rsidRPr="00B65646">
        <w:rPr>
          <w:rFonts w:ascii="Cambria" w:eastAsiaTheme="minorEastAsia" w:hAnsi="Cambria"/>
          <w:b/>
          <w:sz w:val="24"/>
          <w:szCs w:val="24"/>
        </w:rPr>
        <w:t>Manufacturing.</w:t>
      </w:r>
      <w:r>
        <w:rPr>
          <w:rFonts w:ascii="Cambria" w:eastAsiaTheme="minorEastAsia" w:hAnsi="Cambria"/>
          <w:sz w:val="24"/>
          <w:szCs w:val="24"/>
        </w:rPr>
        <w:t xml:space="preserve">  A can that is </w:t>
      </w:r>
      <w:r w:rsidR="00B65646">
        <w:rPr>
          <w:rFonts w:ascii="Cambria" w:eastAsiaTheme="minorEastAsia" w:hAnsi="Cambria"/>
          <w:sz w:val="24"/>
          <w:szCs w:val="24"/>
        </w:rPr>
        <w:t>twice as tall as its radius has</w:t>
      </w:r>
      <w:r>
        <w:rPr>
          <w:rFonts w:ascii="Cambria" w:eastAsiaTheme="minorEastAsia" w:hAnsi="Cambria"/>
          <w:sz w:val="24"/>
          <w:szCs w:val="24"/>
        </w:rPr>
        <w:t xml:space="preserve"> the minimum surface area for the volume it contains.  The formula </w:t>
      </w:r>
      <m:oMath>
        <m:r>
          <w:rPr>
            <w:rFonts w:ascii="Cambria Math" w:eastAsiaTheme="minorEastAsia" w:hAnsi="Cambria Math"/>
            <w:sz w:val="24"/>
            <w:szCs w:val="24"/>
          </w:rPr>
          <m:t>S=6π</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m:t>
                    </m:r>
                  </m:num>
                  <m:den>
                    <m:r>
                      <w:rPr>
                        <w:rFonts w:ascii="Cambria Math" w:eastAsiaTheme="minorEastAsia" w:hAnsi="Cambria Math"/>
                        <w:sz w:val="24"/>
                        <w:szCs w:val="24"/>
                      </w:rPr>
                      <m:t>2π</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oMath>
      <w:r>
        <w:rPr>
          <w:rFonts w:ascii="Cambria" w:eastAsiaTheme="minorEastAsia" w:hAnsi="Cambria"/>
          <w:sz w:val="24"/>
          <w:szCs w:val="24"/>
        </w:rPr>
        <w:t xml:space="preserve"> expresses the surface area of a can with this shape in terms of its volume.</w:t>
      </w:r>
    </w:p>
    <w:p w:rsidR="00FE544B" w:rsidRDefault="00FE544B" w:rsidP="00F6263B">
      <w:pPr>
        <w:rPr>
          <w:rFonts w:ascii="Cambria" w:eastAsiaTheme="minorEastAsia" w:hAnsi="Cambria"/>
          <w:sz w:val="24"/>
          <w:szCs w:val="24"/>
        </w:rPr>
      </w:pPr>
      <w:r w:rsidRPr="00B65646">
        <w:rPr>
          <w:rFonts w:ascii="Cambria" w:eastAsiaTheme="minorEastAsia" w:hAnsi="Cambria"/>
          <w:b/>
          <w:sz w:val="24"/>
          <w:szCs w:val="24"/>
        </w:rPr>
        <w:t>a.</w:t>
      </w:r>
      <w:r>
        <w:rPr>
          <w:rFonts w:ascii="Cambria" w:eastAsiaTheme="minorEastAsia" w:hAnsi="Cambria"/>
          <w:sz w:val="24"/>
          <w:szCs w:val="24"/>
        </w:rPr>
        <w:t xml:space="preserve"> Use the </w:t>
      </w:r>
      <w:r w:rsidRPr="00B65646">
        <w:rPr>
          <w:rFonts w:ascii="Cambria" w:eastAsiaTheme="minorEastAsia" w:hAnsi="Cambria"/>
          <w:b/>
          <w:i/>
          <w:sz w:val="24"/>
          <w:szCs w:val="24"/>
        </w:rPr>
        <w:t>properties of rational exponents</w:t>
      </w:r>
      <w:r>
        <w:rPr>
          <w:rFonts w:ascii="Cambria" w:eastAsiaTheme="minorEastAsia" w:hAnsi="Cambria"/>
          <w:sz w:val="24"/>
          <w:szCs w:val="24"/>
        </w:rPr>
        <w:t xml:space="preserve"> to simplify the expression for the surface area.  Then write the approximate model with the coefficient rounded to the nearest hundredth.</w:t>
      </w:r>
    </w:p>
    <w:p w:rsidR="00FE544B" w:rsidRDefault="00FE544B" w:rsidP="00F6263B">
      <w:pPr>
        <w:rPr>
          <w:rFonts w:ascii="Cambria" w:eastAsiaTheme="minorEastAsia" w:hAnsi="Cambria"/>
          <w:sz w:val="24"/>
          <w:szCs w:val="24"/>
        </w:rPr>
      </w:pPr>
    </w:p>
    <w:p w:rsidR="00FE544B" w:rsidRDefault="00FE544B" w:rsidP="00F6263B">
      <w:pPr>
        <w:rPr>
          <w:rFonts w:ascii="Cambria" w:eastAsiaTheme="minorEastAsia" w:hAnsi="Cambria"/>
          <w:sz w:val="24"/>
          <w:szCs w:val="24"/>
        </w:rPr>
      </w:pPr>
    </w:p>
    <w:p w:rsidR="00FE544B" w:rsidRDefault="00FE544B" w:rsidP="00F6263B">
      <w:pPr>
        <w:rPr>
          <w:rFonts w:ascii="Cambria" w:eastAsiaTheme="minorEastAsia" w:hAnsi="Cambria"/>
          <w:sz w:val="24"/>
          <w:szCs w:val="24"/>
        </w:rPr>
      </w:pPr>
      <w:r w:rsidRPr="00B65646">
        <w:rPr>
          <w:rFonts w:ascii="Cambria" w:eastAsiaTheme="minorEastAsia" w:hAnsi="Cambria"/>
          <w:b/>
          <w:sz w:val="24"/>
          <w:szCs w:val="24"/>
        </w:rPr>
        <w:t>b.</w:t>
      </w:r>
      <w:r>
        <w:rPr>
          <w:rFonts w:ascii="Cambria" w:eastAsiaTheme="minorEastAsia" w:hAnsi="Cambria"/>
          <w:sz w:val="24"/>
          <w:szCs w:val="24"/>
        </w:rPr>
        <w:t xml:space="preserve"> Graph the model using a graphing calculator.  What is the surface area in </w:t>
      </w:r>
      <w:r w:rsidR="00B65646">
        <w:rPr>
          <w:rFonts w:ascii="Cambria" w:eastAsiaTheme="minorEastAsia" w:hAnsi="Cambria"/>
          <w:sz w:val="24"/>
          <w:szCs w:val="24"/>
        </w:rPr>
        <w:t>s</w:t>
      </w:r>
      <w:r>
        <w:rPr>
          <w:rFonts w:ascii="Cambria" w:eastAsiaTheme="minorEastAsia" w:hAnsi="Cambria"/>
          <w:sz w:val="24"/>
          <w:szCs w:val="24"/>
        </w:rPr>
        <w:t xml:space="preserve">quare centimeters for a can with a volume of </w:t>
      </w:r>
      <w:proofErr w:type="gramStart"/>
      <w:r>
        <w:rPr>
          <w:rFonts w:ascii="Cambria" w:eastAsiaTheme="minorEastAsia" w:hAnsi="Cambria"/>
          <w:sz w:val="24"/>
          <w:szCs w:val="24"/>
        </w:rPr>
        <w:t xml:space="preserve">440 </w:t>
      </w:r>
      <m:oMath>
        <m:r>
          <w:rPr>
            <w:rFonts w:ascii="Cambria Math" w:eastAsiaTheme="minorEastAsia" w:hAnsi="Cambria Math"/>
            <w:sz w:val="24"/>
            <w:szCs w:val="24"/>
          </w:rPr>
          <m:t/>
        </m:r>
        <w:proofErr w:type="gramEnd"/>
        <m:r>
          <w:rPr>
            <w:rFonts w:ascii="Cambria Math" w:eastAsiaTheme="minorEastAsia" w:hAnsi="Cambria Math"/>
            <w:sz w:val="24"/>
            <w:szCs w:val="24"/>
          </w:rPr>
          <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3</m:t>
            </m:r>
          </m:sup>
        </m:sSup>
      </m:oMath>
      <w:r>
        <w:rPr>
          <w:rFonts w:ascii="Cambria" w:eastAsiaTheme="minorEastAsia" w:hAnsi="Cambria"/>
          <w:sz w:val="24"/>
          <w:szCs w:val="24"/>
        </w:rPr>
        <w:t xml:space="preserve"> ?</w:t>
      </w:r>
    </w:p>
    <w:p w:rsidR="001653B3" w:rsidRDefault="001653B3" w:rsidP="00F6263B">
      <w:pPr>
        <w:rPr>
          <w:rFonts w:ascii="Cambria" w:eastAsiaTheme="minorEastAsia" w:hAnsi="Cambria"/>
          <w:sz w:val="24"/>
          <w:szCs w:val="24"/>
        </w:rPr>
      </w:pPr>
    </w:p>
    <w:p w:rsidR="001653B3" w:rsidRDefault="001653B3" w:rsidP="00F6263B">
      <w:pPr>
        <w:rPr>
          <w:rFonts w:ascii="Cambria" w:eastAsiaTheme="minorEastAsia" w:hAnsi="Cambria"/>
          <w:sz w:val="24"/>
          <w:szCs w:val="24"/>
        </w:rPr>
      </w:pPr>
    </w:p>
    <w:p w:rsidR="001653B3" w:rsidRDefault="001653B3" w:rsidP="00F6263B">
      <w:pPr>
        <w:rPr>
          <w:rFonts w:ascii="Cambria" w:eastAsiaTheme="minorEastAsia" w:hAnsi="Cambria"/>
          <w:sz w:val="24"/>
          <w:szCs w:val="24"/>
        </w:rPr>
      </w:pPr>
    </w:p>
    <w:p w:rsidR="001653B3" w:rsidRDefault="001653B3" w:rsidP="00F6263B">
      <w:pPr>
        <w:rPr>
          <w:rFonts w:ascii="Cambria" w:eastAsiaTheme="minorEastAsia" w:hAnsi="Cambria"/>
          <w:sz w:val="24"/>
          <w:szCs w:val="24"/>
        </w:rPr>
      </w:pPr>
      <w:r w:rsidRPr="0068719E">
        <w:rPr>
          <w:rFonts w:ascii="Cambria" w:eastAsiaTheme="minorEastAsia" w:hAnsi="Cambria"/>
          <w:b/>
          <w:sz w:val="24"/>
          <w:szCs w:val="24"/>
        </w:rPr>
        <w:t>B) Commercial Fishing.</w:t>
      </w:r>
      <w:r>
        <w:rPr>
          <w:rFonts w:ascii="Cambria" w:eastAsiaTheme="minorEastAsia" w:hAnsi="Cambria"/>
          <w:sz w:val="24"/>
          <w:szCs w:val="24"/>
        </w:rPr>
        <w:t xml:space="preserve">  The buoyancy of a fishing float in water depends on the volume of air it contains.  The radius of a spherical float as a function of its volume is given </w:t>
      </w:r>
      <w:proofErr w:type="gramStart"/>
      <w:r>
        <w:rPr>
          <w:rFonts w:ascii="Cambria" w:eastAsiaTheme="minorEastAsia" w:hAnsi="Cambria"/>
          <w:sz w:val="24"/>
          <w:szCs w:val="24"/>
        </w:rPr>
        <w:t xml:space="preserve">by </w:t>
      </w:r>
      <w:proofErr w:type="gramEnd"/>
      <m:oMath>
        <m:r>
          <w:rPr>
            <w:rFonts w:ascii="Cambria Math" w:eastAsiaTheme="minorEastAsia" w:hAnsi="Cambria Math"/>
            <w:sz w:val="24"/>
            <w:szCs w:val="24"/>
          </w:rPr>
          <m:t>r=</m:t>
        </m:r>
        <m:rad>
          <m:radPr>
            <m:ctrlPr>
              <w:rPr>
                <w:rFonts w:ascii="Cambria Math" w:eastAsiaTheme="minorEastAsia" w:hAnsi="Cambria Math"/>
                <w:i/>
                <w:sz w:val="24"/>
                <w:szCs w:val="24"/>
              </w:rPr>
            </m:ctrlPr>
          </m:radPr>
          <m:deg>
            <m:r>
              <w:rPr>
                <w:rFonts w:ascii="Cambria Math" w:hAnsi="Cambria Math"/>
                <w:sz w:val="24"/>
                <w:szCs w:val="24"/>
              </w:rPr>
              <m:t>3</m:t>
            </m:r>
          </m:deg>
          <m:e>
            <m:f>
              <m:fPr>
                <m:ctrlPr>
                  <w:rPr>
                    <w:rFonts w:ascii="Cambria Math" w:eastAsiaTheme="minorEastAsia" w:hAnsi="Cambria Math"/>
                    <w:i/>
                    <w:sz w:val="24"/>
                    <w:szCs w:val="24"/>
                  </w:rPr>
                </m:ctrlPr>
              </m:fPr>
              <m:num>
                <m:r>
                  <w:rPr>
                    <w:rFonts w:ascii="Cambria Math" w:eastAsiaTheme="minorEastAsia" w:hAnsi="Cambria Math"/>
                    <w:sz w:val="24"/>
                    <w:szCs w:val="24"/>
                  </w:rPr>
                  <m:t>3V</m:t>
                </m:r>
              </m:num>
              <m:den>
                <m:r>
                  <w:rPr>
                    <w:rFonts w:ascii="Cambria Math" w:eastAsiaTheme="minorEastAsia" w:hAnsi="Cambria Math"/>
                    <w:sz w:val="24"/>
                    <w:szCs w:val="24"/>
                  </w:rPr>
                  <m:t>4π</m:t>
                </m:r>
              </m:den>
            </m:f>
          </m:e>
        </m:rad>
      </m:oMath>
      <w:r>
        <w:rPr>
          <w:rFonts w:ascii="Cambria" w:eastAsiaTheme="minorEastAsia" w:hAnsi="Cambria"/>
          <w:sz w:val="24"/>
          <w:szCs w:val="24"/>
        </w:rPr>
        <w:t>.</w:t>
      </w:r>
    </w:p>
    <w:p w:rsidR="001653B3" w:rsidRDefault="001653B3" w:rsidP="00F6263B">
      <w:pPr>
        <w:rPr>
          <w:rFonts w:ascii="Cambria" w:eastAsiaTheme="minorEastAsia" w:hAnsi="Cambria"/>
          <w:sz w:val="24"/>
          <w:szCs w:val="24"/>
        </w:rPr>
      </w:pPr>
      <w:r w:rsidRPr="0068719E">
        <w:rPr>
          <w:rFonts w:ascii="Cambria" w:eastAsiaTheme="minorEastAsia" w:hAnsi="Cambria"/>
          <w:b/>
          <w:sz w:val="24"/>
          <w:szCs w:val="24"/>
        </w:rPr>
        <w:t>a.</w:t>
      </w:r>
      <w:r>
        <w:rPr>
          <w:rFonts w:ascii="Cambria" w:eastAsiaTheme="minorEastAsia" w:hAnsi="Cambria"/>
          <w:sz w:val="24"/>
          <w:szCs w:val="24"/>
        </w:rPr>
        <w:t xml:space="preserve"> Use the </w:t>
      </w:r>
      <w:r w:rsidRPr="0068719E">
        <w:rPr>
          <w:rFonts w:ascii="Cambria" w:eastAsiaTheme="minorEastAsia" w:hAnsi="Cambria"/>
          <w:b/>
          <w:i/>
          <w:sz w:val="24"/>
          <w:szCs w:val="24"/>
        </w:rPr>
        <w:t>properties of roots</w:t>
      </w:r>
      <w:r>
        <w:rPr>
          <w:rFonts w:ascii="Cambria" w:eastAsiaTheme="minorEastAsia" w:hAnsi="Cambria"/>
          <w:sz w:val="24"/>
          <w:szCs w:val="24"/>
        </w:rPr>
        <w:t xml:space="preserve"> to rewrite th</w:t>
      </w:r>
      <w:r w:rsidR="00D2217B">
        <w:rPr>
          <w:rFonts w:ascii="Cambria" w:eastAsiaTheme="minorEastAsia" w:hAnsi="Cambria"/>
          <w:sz w:val="24"/>
          <w:szCs w:val="24"/>
        </w:rPr>
        <w:t>e expression for the radius as</w:t>
      </w:r>
      <w:r>
        <w:rPr>
          <w:rFonts w:ascii="Cambria" w:eastAsiaTheme="minorEastAsia" w:hAnsi="Cambria"/>
          <w:sz w:val="24"/>
          <w:szCs w:val="24"/>
        </w:rPr>
        <w:t xml:space="preserve"> the product of a coefficient term and a variable term.  Then write the approximat</w:t>
      </w:r>
      <w:r w:rsidR="00D2217B">
        <w:rPr>
          <w:rFonts w:ascii="Cambria" w:eastAsiaTheme="minorEastAsia" w:hAnsi="Cambria"/>
          <w:sz w:val="24"/>
          <w:szCs w:val="24"/>
        </w:rPr>
        <w:t>e</w:t>
      </w:r>
      <w:r>
        <w:rPr>
          <w:rFonts w:ascii="Cambria" w:eastAsiaTheme="minorEastAsia" w:hAnsi="Cambria"/>
          <w:sz w:val="24"/>
          <w:szCs w:val="24"/>
        </w:rPr>
        <w:t xml:space="preserve"> formula with the coefficient rounded to the nearest hundredth.</w:t>
      </w:r>
    </w:p>
    <w:p w:rsidR="001653B3" w:rsidRDefault="001653B3" w:rsidP="00F6263B">
      <w:pPr>
        <w:rPr>
          <w:rFonts w:ascii="Cambria" w:eastAsiaTheme="minorEastAsia" w:hAnsi="Cambria"/>
          <w:sz w:val="24"/>
          <w:szCs w:val="24"/>
        </w:rPr>
      </w:pPr>
    </w:p>
    <w:p w:rsidR="00071AF1" w:rsidRDefault="00071AF1" w:rsidP="00F6263B">
      <w:pPr>
        <w:rPr>
          <w:rFonts w:ascii="Cambria" w:eastAsiaTheme="minorEastAsia" w:hAnsi="Cambria"/>
          <w:sz w:val="24"/>
          <w:szCs w:val="24"/>
        </w:rPr>
      </w:pPr>
    </w:p>
    <w:p w:rsidR="001653B3" w:rsidRDefault="001653B3" w:rsidP="00F6263B">
      <w:pPr>
        <w:rPr>
          <w:rFonts w:ascii="Cambria" w:eastAsiaTheme="minorEastAsia" w:hAnsi="Cambria"/>
          <w:sz w:val="24"/>
          <w:szCs w:val="24"/>
        </w:rPr>
      </w:pPr>
      <w:r w:rsidRPr="00071AF1">
        <w:rPr>
          <w:rFonts w:ascii="Cambria" w:eastAsiaTheme="minorEastAsia" w:hAnsi="Cambria"/>
          <w:b/>
          <w:sz w:val="24"/>
          <w:szCs w:val="24"/>
        </w:rPr>
        <w:t>b.</w:t>
      </w:r>
      <w:r w:rsidR="00071AF1">
        <w:rPr>
          <w:rFonts w:ascii="Cambria" w:eastAsiaTheme="minorEastAsia" w:hAnsi="Cambria"/>
          <w:sz w:val="24"/>
          <w:szCs w:val="24"/>
        </w:rPr>
        <w:t xml:space="preserve"> </w:t>
      </w:r>
      <w:r>
        <w:rPr>
          <w:rFonts w:ascii="Cambria" w:eastAsiaTheme="minorEastAsia" w:hAnsi="Cambria"/>
          <w:sz w:val="24"/>
          <w:szCs w:val="24"/>
        </w:rPr>
        <w:t xml:space="preserve">What should the radius be for a float that needs to contain 4.4 </w:t>
      </w:r>
      <m:oMath>
        <m:r>
          <w:rPr>
            <w:rFonts w:ascii="Cambria Math" w:eastAsiaTheme="minorEastAsia" w:hAnsi="Cambria Math"/>
            <w:sz w:val="24"/>
            <w:szCs w:val="24"/>
          </w:rPr>
          <m:t>f</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3</m:t>
            </m:r>
          </m:sup>
        </m:sSup>
      </m:oMath>
      <w:r>
        <w:rPr>
          <w:rFonts w:ascii="Cambria" w:eastAsiaTheme="minorEastAsia" w:hAnsi="Cambria"/>
          <w:sz w:val="24"/>
          <w:szCs w:val="24"/>
        </w:rPr>
        <w:t xml:space="preserve"> of air to have the proper buoyancy?</w:t>
      </w:r>
    </w:p>
    <w:p w:rsidR="001653B3" w:rsidRDefault="001653B3" w:rsidP="00F6263B">
      <w:pPr>
        <w:rPr>
          <w:rFonts w:ascii="Cambria" w:eastAsiaTheme="minorEastAsia" w:hAnsi="Cambria"/>
          <w:sz w:val="24"/>
          <w:szCs w:val="24"/>
        </w:rPr>
      </w:pPr>
    </w:p>
    <w:p w:rsidR="00FE544B" w:rsidRDefault="00FE544B" w:rsidP="00F6263B">
      <w:pPr>
        <w:rPr>
          <w:rFonts w:ascii="Cambria" w:eastAsiaTheme="minorEastAsia" w:hAnsi="Cambria"/>
          <w:sz w:val="24"/>
          <w:szCs w:val="24"/>
        </w:rPr>
      </w:pPr>
    </w:p>
    <w:p w:rsidR="00A368E7" w:rsidRDefault="00F6263B">
      <w:pPr>
        <w:rPr>
          <w:rFonts w:ascii="Cambria" w:eastAsiaTheme="minorEastAsia" w:hAnsi="Cambria"/>
          <w:sz w:val="24"/>
          <w:szCs w:val="24"/>
        </w:rPr>
      </w:pPr>
      <w:r>
        <w:rPr>
          <w:rFonts w:ascii="Cambria" w:eastAsiaTheme="minorEastAsia" w:hAnsi="Cambria"/>
          <w:sz w:val="24"/>
          <w:szCs w:val="24"/>
        </w:rPr>
        <w:t xml:space="preserve"> </w:t>
      </w:r>
    </w:p>
    <w:p w:rsidR="00A368E7" w:rsidRDefault="00A368E7">
      <w:pPr>
        <w:rPr>
          <w:rFonts w:ascii="Cambria" w:eastAsiaTheme="minorEastAsia" w:hAnsi="Cambria"/>
          <w:sz w:val="24"/>
          <w:szCs w:val="24"/>
        </w:rPr>
      </w:pPr>
    </w:p>
    <w:p w:rsidR="00A368E7" w:rsidRPr="008E42F8" w:rsidRDefault="00A368E7">
      <w:pPr>
        <w:rPr>
          <w:rFonts w:ascii="Cambria" w:hAnsi="Cambria"/>
          <w:sz w:val="24"/>
          <w:szCs w:val="24"/>
        </w:rPr>
      </w:pPr>
    </w:p>
    <w:sectPr w:rsidR="00A368E7" w:rsidRPr="008E42F8" w:rsidSect="008E42F8">
      <w:headerReference w:type="default" r:id="rId6"/>
      <w:footerReference w:type="default" r:id="rId7"/>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F8" w:rsidRDefault="008E42F8" w:rsidP="008E42F8">
      <w:pPr>
        <w:spacing w:after="0" w:line="240" w:lineRule="auto"/>
      </w:pPr>
      <w:r>
        <w:separator/>
      </w:r>
    </w:p>
  </w:endnote>
  <w:endnote w:type="continuationSeparator" w:id="0">
    <w:p w:rsidR="008E42F8" w:rsidRDefault="008E42F8" w:rsidP="008E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908663"/>
      <w:docPartObj>
        <w:docPartGallery w:val="Page Numbers (Bottom of Page)"/>
        <w:docPartUnique/>
      </w:docPartObj>
    </w:sdtPr>
    <w:sdtEndPr>
      <w:rPr>
        <w:noProof/>
      </w:rPr>
    </w:sdtEndPr>
    <w:sdtContent>
      <w:p w:rsidR="00576D9D" w:rsidRDefault="00576D9D">
        <w:pPr>
          <w:pStyle w:val="Footer"/>
          <w:jc w:val="right"/>
        </w:pPr>
        <w:r>
          <w:fldChar w:fldCharType="begin"/>
        </w:r>
        <w:r>
          <w:instrText xml:space="preserve"> PAGE   \* MERGEFORMAT </w:instrText>
        </w:r>
        <w:r>
          <w:fldChar w:fldCharType="separate"/>
        </w:r>
        <w:r w:rsidR="00F93128">
          <w:rPr>
            <w:noProof/>
          </w:rPr>
          <w:t>4</w:t>
        </w:r>
        <w:r>
          <w:rPr>
            <w:noProof/>
          </w:rPr>
          <w:fldChar w:fldCharType="end"/>
        </w:r>
      </w:p>
    </w:sdtContent>
  </w:sdt>
  <w:p w:rsidR="00576D9D" w:rsidRDefault="00576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F8" w:rsidRDefault="008E42F8" w:rsidP="008E42F8">
      <w:pPr>
        <w:spacing w:after="0" w:line="240" w:lineRule="auto"/>
      </w:pPr>
      <w:r>
        <w:separator/>
      </w:r>
    </w:p>
  </w:footnote>
  <w:footnote w:type="continuationSeparator" w:id="0">
    <w:p w:rsidR="008E42F8" w:rsidRDefault="008E42F8" w:rsidP="008E4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F8" w:rsidRDefault="008E42F8">
    <w:pPr>
      <w:pStyle w:val="Header"/>
    </w:pPr>
    <w:r>
      <w:t>H. Algebra 2</w:t>
    </w:r>
    <w:r>
      <w:tab/>
    </w:r>
    <w:r>
      <w:tab/>
      <w:t>11.2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F8"/>
    <w:rsid w:val="00054A16"/>
    <w:rsid w:val="00071AF1"/>
    <w:rsid w:val="00093650"/>
    <w:rsid w:val="000B6AAC"/>
    <w:rsid w:val="001653B3"/>
    <w:rsid w:val="00166F27"/>
    <w:rsid w:val="001706DD"/>
    <w:rsid w:val="001911FE"/>
    <w:rsid w:val="00287D43"/>
    <w:rsid w:val="003D306F"/>
    <w:rsid w:val="00436466"/>
    <w:rsid w:val="00437B73"/>
    <w:rsid w:val="00517E58"/>
    <w:rsid w:val="00576D9D"/>
    <w:rsid w:val="00601CE3"/>
    <w:rsid w:val="0068719E"/>
    <w:rsid w:val="0071277B"/>
    <w:rsid w:val="007722B7"/>
    <w:rsid w:val="00837A30"/>
    <w:rsid w:val="008E15B1"/>
    <w:rsid w:val="008E42F8"/>
    <w:rsid w:val="008E600D"/>
    <w:rsid w:val="009154EB"/>
    <w:rsid w:val="009266CB"/>
    <w:rsid w:val="009453CD"/>
    <w:rsid w:val="009D61AE"/>
    <w:rsid w:val="00A368E7"/>
    <w:rsid w:val="00A82365"/>
    <w:rsid w:val="00B54018"/>
    <w:rsid w:val="00B65646"/>
    <w:rsid w:val="00BA1C24"/>
    <w:rsid w:val="00C76D0E"/>
    <w:rsid w:val="00C940DD"/>
    <w:rsid w:val="00D2217B"/>
    <w:rsid w:val="00DA5E86"/>
    <w:rsid w:val="00F6263B"/>
    <w:rsid w:val="00F93128"/>
    <w:rsid w:val="00F977A6"/>
    <w:rsid w:val="00FD5468"/>
    <w:rsid w:val="00FE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A158-DC71-4D15-BB7A-FCE9F71B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2F8"/>
  </w:style>
  <w:style w:type="paragraph" w:styleId="Footer">
    <w:name w:val="footer"/>
    <w:basedOn w:val="Normal"/>
    <w:link w:val="FooterChar"/>
    <w:uiPriority w:val="99"/>
    <w:unhideWhenUsed/>
    <w:rsid w:val="008E4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2F8"/>
  </w:style>
  <w:style w:type="table" w:styleId="TableGrid">
    <w:name w:val="Table Grid"/>
    <w:basedOn w:val="TableNormal"/>
    <w:uiPriority w:val="39"/>
    <w:rsid w:val="008E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3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CA"/>
    <w:rsid w:val="00DD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7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Butler</dc:creator>
  <cp:keywords/>
  <dc:description/>
  <cp:lastModifiedBy>Jennifer Butler</cp:lastModifiedBy>
  <cp:revision>36</cp:revision>
  <dcterms:created xsi:type="dcterms:W3CDTF">2016-01-10T18:24:00Z</dcterms:created>
  <dcterms:modified xsi:type="dcterms:W3CDTF">2016-01-10T19:42:00Z</dcterms:modified>
</cp:coreProperties>
</file>